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1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2520"/>
        <w:gridCol w:w="8795"/>
      </w:tblGrid>
      <w:tr w:rsidR="00AD3282" w:rsidTr="001803A0">
        <w:trPr>
          <w:trHeight w:val="1260"/>
        </w:trPr>
        <w:tc>
          <w:tcPr>
            <w:tcW w:w="2520" w:type="dxa"/>
            <w:tcBorders>
              <w:top w:val="nil"/>
              <w:left w:val="nil"/>
              <w:bottom w:val="nil"/>
              <w:right w:val="nil"/>
            </w:tcBorders>
          </w:tcPr>
          <w:p w:rsidR="00AD3282" w:rsidRDefault="00AD3282"/>
        </w:tc>
        <w:tc>
          <w:tcPr>
            <w:tcW w:w="8795" w:type="dxa"/>
            <w:tcBorders>
              <w:top w:val="nil"/>
              <w:left w:val="nil"/>
              <w:bottom w:val="nil"/>
              <w:right w:val="nil"/>
            </w:tcBorders>
          </w:tcPr>
          <w:p w:rsidR="00AD3282" w:rsidRDefault="005B2A0F">
            <w:r>
              <w:rPr>
                <w:noProof/>
              </w:rPr>
              <mc:AlternateContent>
                <mc:Choice Requires="wps">
                  <w:drawing>
                    <wp:anchor distT="0" distB="0" distL="114300" distR="114300" simplePos="0" relativeHeight="251658240" behindDoc="0" locked="0" layoutInCell="0" allowOverlap="1" wp14:anchorId="0FB1DDEE" wp14:editId="359BBB2B">
                      <wp:simplePos x="0" y="0"/>
                      <wp:positionH relativeFrom="margin">
                        <wp:posOffset>4133850</wp:posOffset>
                      </wp:positionH>
                      <wp:positionV relativeFrom="margin">
                        <wp:posOffset>250190</wp:posOffset>
                      </wp:positionV>
                      <wp:extent cx="1095375" cy="365760"/>
                      <wp:effectExtent l="0" t="0" r="9525"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FC4336" w:rsidRDefault="00FC4336">
                                  <w:pPr>
                                    <w:rPr>
                                      <w:rFonts w:ascii="Garamond" w:hAnsi="Garamond"/>
                                      <w:sz w:val="27"/>
                                    </w:rPr>
                                  </w:pPr>
                                  <w:r>
                                    <w:rPr>
                                      <w:rFonts w:ascii="Garamond" w:hAnsi="Garamond"/>
                                      <w:sz w:val="27"/>
                                    </w:rPr>
                                    <w:t xml:space="preserve"> Maine Chapter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1DDEE" id="Rectangle 4" o:spid="_x0000_s1026" style="position:absolute;margin-left:325.5pt;margin-top:19.7pt;width:86.2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" o:allowincell="f" filled="f" stroked="f" strokeweight="0">
                      <v:textbox inset="0,0,0,0">
                        <w:txbxContent>
                          <w:p w:rsidR="00FC4336" w:rsidRDefault="00FC4336">
                            <w:pPr>
                              <w:rPr>
                                <w:rFonts w:ascii="Garamond" w:hAnsi="Garamond"/>
                                <w:sz w:val="27"/>
                              </w:rPr>
                            </w:pPr>
                            <w:r>
                              <w:rPr>
                                <w:rFonts w:ascii="Garamond" w:hAnsi="Garamond"/>
                                <w:sz w:val="27"/>
                              </w:rPr>
                              <w:t xml:space="preserve"> Maine Chapter</w:t>
                            </w:r>
                          </w:p>
                        </w:txbxContent>
                      </v:textbox>
                      <w10:wrap anchorx="margin" anchory="margin"/>
                    </v:rect>
                  </w:pict>
                </mc:Fallback>
              </mc:AlternateContent>
            </w:r>
            <w:r w:rsidR="003C4533">
              <w:rPr>
                <w:noProof/>
              </w:rPr>
              <w:drawing>
                <wp:inline distT="0" distB="0" distL="0" distR="0" wp14:anchorId="5B04E28D" wp14:editId="65742AA4">
                  <wp:extent cx="4124325" cy="628650"/>
                  <wp:effectExtent l="0" t="0" r="9525" b="0"/>
                  <wp:docPr id="1" name="Picture 1" descr="1LineAAPLog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LineAAPLogo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3005" cy="636070"/>
                          </a:xfrm>
                          <a:prstGeom prst="rect">
                            <a:avLst/>
                          </a:prstGeom>
                          <a:noFill/>
                          <a:ln>
                            <a:noFill/>
                          </a:ln>
                        </pic:spPr>
                      </pic:pic>
                    </a:graphicData>
                  </a:graphic>
                </wp:inline>
              </w:drawing>
            </w:r>
          </w:p>
        </w:tc>
      </w:tr>
      <w:tr w:rsidR="00AD3282" w:rsidRPr="00345358" w:rsidTr="001803A0">
        <w:trPr>
          <w:trHeight w:val="10756"/>
        </w:trPr>
        <w:tc>
          <w:tcPr>
            <w:tcW w:w="2520" w:type="dxa"/>
            <w:tcBorders>
              <w:top w:val="nil"/>
              <w:left w:val="nil"/>
              <w:bottom w:val="nil"/>
              <w:right w:val="nil"/>
            </w:tcBorders>
          </w:tcPr>
          <w:p w:rsidR="00E5302A" w:rsidRPr="004B2621" w:rsidRDefault="00E5302A" w:rsidP="00E5302A">
            <w:pPr>
              <w:spacing w:line="180" w:lineRule="exact"/>
              <w:rPr>
                <w:rFonts w:asciiTheme="minorHAnsi" w:hAnsiTheme="minorHAnsi"/>
                <w:b/>
                <w:sz w:val="18"/>
                <w:szCs w:val="18"/>
              </w:rPr>
            </w:pPr>
            <w:r w:rsidRPr="004B2621">
              <w:rPr>
                <w:rFonts w:asciiTheme="minorHAnsi" w:hAnsiTheme="minorHAnsi"/>
                <w:b/>
                <w:sz w:val="18"/>
                <w:szCs w:val="18"/>
              </w:rPr>
              <w:t>Maine Chapter, AAP</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30 Association Drive, Box 190</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Manchester,  ME  04351</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Phone: 207-480-4185</w:t>
            </w:r>
          </w:p>
          <w:p w:rsidR="00E5302A" w:rsidRPr="004B2621" w:rsidRDefault="00E5302A" w:rsidP="00E5302A">
            <w:pPr>
              <w:spacing w:line="180" w:lineRule="exact"/>
              <w:rPr>
                <w:rFonts w:asciiTheme="minorHAnsi" w:hAnsiTheme="minorHAnsi"/>
                <w:sz w:val="18"/>
                <w:szCs w:val="18"/>
              </w:rPr>
            </w:pPr>
          </w:p>
          <w:p w:rsidR="00E5302A" w:rsidRPr="004B2621" w:rsidRDefault="00E5302A" w:rsidP="00E5302A">
            <w:pPr>
              <w:spacing w:line="180" w:lineRule="exact"/>
              <w:rPr>
                <w:rFonts w:asciiTheme="minorHAnsi" w:hAnsiTheme="minorHAnsi"/>
                <w:sz w:val="18"/>
                <w:szCs w:val="18"/>
              </w:rPr>
            </w:pPr>
          </w:p>
          <w:p w:rsidR="00E5302A" w:rsidRPr="004B2621" w:rsidRDefault="00E5302A" w:rsidP="00E5302A">
            <w:pPr>
              <w:pStyle w:val="Heading1"/>
              <w:rPr>
                <w:rFonts w:asciiTheme="minorHAnsi" w:hAnsiTheme="minorHAnsi"/>
                <w:sz w:val="18"/>
                <w:szCs w:val="18"/>
              </w:rPr>
            </w:pPr>
            <w:r w:rsidRPr="004B2621">
              <w:rPr>
                <w:rFonts w:asciiTheme="minorHAnsi" w:hAnsiTheme="minorHAnsi"/>
                <w:sz w:val="18"/>
                <w:szCs w:val="18"/>
              </w:rPr>
              <w:t>Executive Committee</w:t>
            </w:r>
          </w:p>
          <w:p w:rsidR="00E5302A" w:rsidRPr="004B2621" w:rsidRDefault="00E5302A" w:rsidP="00E5302A">
            <w:pPr>
              <w:pStyle w:val="Heading1"/>
              <w:spacing w:before="100"/>
              <w:rPr>
                <w:rFonts w:asciiTheme="minorHAnsi" w:hAnsiTheme="minorHAnsi"/>
                <w:sz w:val="18"/>
                <w:szCs w:val="18"/>
              </w:rPr>
            </w:pPr>
            <w:r w:rsidRPr="004B2621">
              <w:rPr>
                <w:rFonts w:asciiTheme="minorHAnsi" w:hAnsiTheme="minorHAnsi"/>
                <w:sz w:val="18"/>
                <w:szCs w:val="18"/>
              </w:rPr>
              <w:t>President</w:t>
            </w:r>
          </w:p>
          <w:p w:rsidR="003822C1" w:rsidRPr="004B2621" w:rsidRDefault="003822C1" w:rsidP="00E5302A">
            <w:pPr>
              <w:rPr>
                <w:rFonts w:asciiTheme="minorHAnsi" w:hAnsiTheme="minorHAnsi" w:cs="Helvetica"/>
                <w:sz w:val="16"/>
                <w:szCs w:val="16"/>
              </w:rPr>
            </w:pPr>
            <w:r w:rsidRPr="004B2621">
              <w:rPr>
                <w:rFonts w:asciiTheme="minorHAnsi" w:hAnsiTheme="minorHAnsi" w:cs="Helvetica"/>
                <w:sz w:val="18"/>
                <w:szCs w:val="18"/>
              </w:rPr>
              <w:t xml:space="preserve">Stephen Meister, </w:t>
            </w:r>
            <w:r w:rsidRPr="004B2621">
              <w:rPr>
                <w:rFonts w:asciiTheme="minorHAnsi" w:hAnsiTheme="minorHAnsi" w:cs="Helvetica"/>
                <w:sz w:val="16"/>
                <w:szCs w:val="16"/>
              </w:rPr>
              <w:t>MD MHSA FAAP</w:t>
            </w:r>
          </w:p>
          <w:p w:rsidR="00E5302A" w:rsidRPr="004B2621" w:rsidRDefault="00E5302A" w:rsidP="00E5302A">
            <w:pPr>
              <w:pStyle w:val="Heading1"/>
              <w:spacing w:before="100"/>
              <w:rPr>
                <w:rFonts w:asciiTheme="minorHAnsi" w:hAnsiTheme="minorHAnsi"/>
                <w:b w:val="0"/>
                <w:sz w:val="18"/>
                <w:szCs w:val="18"/>
              </w:rPr>
            </w:pPr>
            <w:r w:rsidRPr="004B2621">
              <w:rPr>
                <w:rFonts w:asciiTheme="minorHAnsi" w:hAnsiTheme="minorHAnsi"/>
                <w:sz w:val="18"/>
                <w:szCs w:val="18"/>
              </w:rPr>
              <w:t xml:space="preserve">Vice President </w:t>
            </w:r>
            <w:r w:rsidRPr="004B2621">
              <w:rPr>
                <w:rFonts w:asciiTheme="minorHAnsi" w:hAnsiTheme="minorHAnsi"/>
                <w:sz w:val="18"/>
                <w:szCs w:val="18"/>
              </w:rPr>
              <w:br/>
            </w:r>
            <w:r w:rsidRPr="004B2621">
              <w:rPr>
                <w:rFonts w:asciiTheme="minorHAnsi" w:hAnsiTheme="minorHAnsi"/>
                <w:b w:val="0"/>
                <w:sz w:val="18"/>
                <w:szCs w:val="18"/>
              </w:rPr>
              <w:t>Deborah Hagler, MD FAAP</w:t>
            </w:r>
          </w:p>
          <w:p w:rsidR="00E5302A" w:rsidRPr="004B2621" w:rsidRDefault="00E5302A" w:rsidP="00E5302A">
            <w:pPr>
              <w:pStyle w:val="Heading1"/>
              <w:spacing w:before="100"/>
              <w:rPr>
                <w:rFonts w:asciiTheme="minorHAnsi" w:hAnsiTheme="minorHAnsi"/>
                <w:sz w:val="18"/>
                <w:szCs w:val="18"/>
              </w:rPr>
            </w:pPr>
            <w:r w:rsidRPr="004B2621">
              <w:rPr>
                <w:rFonts w:asciiTheme="minorHAnsi" w:hAnsiTheme="minorHAnsi"/>
                <w:sz w:val="18"/>
                <w:szCs w:val="18"/>
              </w:rPr>
              <w:t>Secretary-Treasurer</w:t>
            </w:r>
          </w:p>
          <w:p w:rsidR="00E5302A" w:rsidRPr="004B2621" w:rsidRDefault="003822C1" w:rsidP="00E5302A">
            <w:pPr>
              <w:spacing w:line="180" w:lineRule="exact"/>
              <w:rPr>
                <w:rFonts w:asciiTheme="minorHAnsi" w:hAnsiTheme="minorHAnsi"/>
                <w:sz w:val="18"/>
                <w:szCs w:val="18"/>
              </w:rPr>
            </w:pPr>
            <w:r w:rsidRPr="004B2621">
              <w:rPr>
                <w:rFonts w:asciiTheme="minorHAnsi" w:hAnsiTheme="minorHAnsi"/>
                <w:sz w:val="18"/>
                <w:szCs w:val="18"/>
              </w:rPr>
              <w:t>Christopher Motyl, DO</w:t>
            </w:r>
            <w:r w:rsidR="00E5302A" w:rsidRPr="004B2621">
              <w:rPr>
                <w:rFonts w:asciiTheme="minorHAnsi" w:hAnsiTheme="minorHAnsi"/>
                <w:sz w:val="18"/>
                <w:szCs w:val="18"/>
              </w:rPr>
              <w:t xml:space="preserve"> FAAP</w:t>
            </w:r>
          </w:p>
          <w:p w:rsidR="003822C1" w:rsidRPr="004B2621" w:rsidRDefault="003822C1" w:rsidP="003822C1">
            <w:pPr>
              <w:pStyle w:val="Heading1"/>
              <w:spacing w:before="100"/>
              <w:rPr>
                <w:rFonts w:asciiTheme="minorHAnsi" w:hAnsiTheme="minorHAnsi"/>
                <w:sz w:val="18"/>
                <w:szCs w:val="18"/>
              </w:rPr>
            </w:pPr>
            <w:r w:rsidRPr="004B2621">
              <w:rPr>
                <w:rFonts w:asciiTheme="minorHAnsi" w:hAnsiTheme="minorHAnsi"/>
                <w:sz w:val="18"/>
                <w:szCs w:val="18"/>
              </w:rPr>
              <w:t xml:space="preserve">Past President </w:t>
            </w:r>
          </w:p>
          <w:p w:rsidR="003822C1" w:rsidRPr="004B2621" w:rsidRDefault="003822C1" w:rsidP="003822C1">
            <w:pPr>
              <w:rPr>
                <w:rFonts w:asciiTheme="minorHAnsi" w:hAnsiTheme="minorHAnsi"/>
                <w:b/>
                <w:sz w:val="18"/>
                <w:szCs w:val="18"/>
              </w:rPr>
            </w:pPr>
            <w:r w:rsidRPr="004B2621">
              <w:rPr>
                <w:rFonts w:asciiTheme="minorHAnsi" w:hAnsiTheme="minorHAnsi" w:cs="Helvetica"/>
                <w:sz w:val="18"/>
                <w:szCs w:val="18"/>
              </w:rPr>
              <w:t>Janice Pelletier, MD FAAP</w:t>
            </w:r>
          </w:p>
          <w:p w:rsidR="00E5302A" w:rsidRPr="004B2621" w:rsidRDefault="00E5302A" w:rsidP="00E5302A">
            <w:pPr>
              <w:spacing w:line="180" w:lineRule="exact"/>
              <w:rPr>
                <w:rFonts w:asciiTheme="minorHAnsi" w:hAnsiTheme="minorHAnsi"/>
                <w:sz w:val="18"/>
                <w:szCs w:val="18"/>
              </w:rPr>
            </w:pPr>
          </w:p>
          <w:p w:rsidR="00E5302A" w:rsidRPr="004B2621" w:rsidRDefault="00E5302A" w:rsidP="00E5302A">
            <w:pPr>
              <w:spacing w:line="180" w:lineRule="exact"/>
              <w:rPr>
                <w:rFonts w:asciiTheme="minorHAnsi" w:hAnsiTheme="minorHAnsi"/>
                <w:sz w:val="18"/>
                <w:szCs w:val="18"/>
              </w:rPr>
            </w:pPr>
          </w:p>
          <w:p w:rsidR="00E5302A" w:rsidRPr="004B2621" w:rsidRDefault="00E5302A" w:rsidP="00E5302A">
            <w:pPr>
              <w:spacing w:line="180" w:lineRule="exact"/>
              <w:rPr>
                <w:rFonts w:asciiTheme="minorHAnsi" w:hAnsiTheme="minorHAnsi"/>
                <w:b/>
                <w:sz w:val="18"/>
                <w:szCs w:val="18"/>
              </w:rPr>
            </w:pPr>
            <w:r w:rsidRPr="004B2621">
              <w:rPr>
                <w:rFonts w:asciiTheme="minorHAnsi" w:hAnsiTheme="minorHAnsi"/>
                <w:b/>
                <w:sz w:val="18"/>
                <w:szCs w:val="18"/>
              </w:rPr>
              <w:t>Board of Directors</w:t>
            </w:r>
          </w:p>
          <w:p w:rsidR="00E5302A" w:rsidRPr="004B2621" w:rsidRDefault="00E5302A" w:rsidP="00E5302A">
            <w:pPr>
              <w:spacing w:line="180" w:lineRule="exact"/>
              <w:rPr>
                <w:rFonts w:asciiTheme="minorHAnsi" w:hAnsiTheme="minorHAnsi"/>
                <w:sz w:val="18"/>
                <w:szCs w:val="18"/>
              </w:rPr>
            </w:pPr>
          </w:p>
          <w:p w:rsidR="00E5302A" w:rsidRPr="004B2621" w:rsidRDefault="00E5302A" w:rsidP="004B2621">
            <w:pPr>
              <w:spacing w:line="276" w:lineRule="auto"/>
              <w:jc w:val="both"/>
              <w:rPr>
                <w:rFonts w:asciiTheme="minorHAnsi" w:hAnsiTheme="minorHAnsi"/>
                <w:sz w:val="18"/>
                <w:szCs w:val="18"/>
              </w:rPr>
            </w:pPr>
            <w:r w:rsidRPr="004B2621">
              <w:rPr>
                <w:rFonts w:asciiTheme="minorHAnsi" w:hAnsiTheme="minorHAnsi"/>
                <w:sz w:val="18"/>
                <w:szCs w:val="18"/>
              </w:rPr>
              <w:t>Amy Belisle MD  FAAP</w:t>
            </w:r>
          </w:p>
          <w:p w:rsidR="003822C1" w:rsidRPr="004B2621" w:rsidRDefault="003822C1" w:rsidP="004B2621">
            <w:pPr>
              <w:spacing w:line="276" w:lineRule="auto"/>
              <w:jc w:val="both"/>
              <w:rPr>
                <w:rFonts w:asciiTheme="minorHAnsi" w:hAnsiTheme="minorHAnsi"/>
                <w:sz w:val="18"/>
                <w:szCs w:val="18"/>
              </w:rPr>
            </w:pPr>
            <w:r w:rsidRPr="004B2621">
              <w:rPr>
                <w:rFonts w:asciiTheme="minorHAnsi" w:hAnsiTheme="minorHAnsi"/>
                <w:sz w:val="18"/>
                <w:szCs w:val="18"/>
              </w:rPr>
              <w:t>Laura Blaisdell, MD FAAP</w:t>
            </w:r>
          </w:p>
          <w:p w:rsidR="003822C1" w:rsidRPr="004B2621" w:rsidRDefault="003822C1" w:rsidP="004B2621">
            <w:pPr>
              <w:spacing w:line="276" w:lineRule="auto"/>
              <w:jc w:val="both"/>
              <w:rPr>
                <w:rFonts w:asciiTheme="minorHAnsi" w:hAnsiTheme="minorHAnsi"/>
                <w:sz w:val="18"/>
                <w:szCs w:val="18"/>
              </w:rPr>
            </w:pPr>
            <w:r w:rsidRPr="004B2621">
              <w:rPr>
                <w:rFonts w:asciiTheme="minorHAnsi" w:hAnsiTheme="minorHAnsi"/>
                <w:sz w:val="18"/>
                <w:szCs w:val="18"/>
              </w:rPr>
              <w:t>Melissa Burch, MD FAAP</w:t>
            </w:r>
          </w:p>
          <w:p w:rsidR="00E5302A" w:rsidRPr="004B2621" w:rsidRDefault="00E5302A" w:rsidP="004B2621">
            <w:pPr>
              <w:pStyle w:val="NormalWeb"/>
              <w:spacing w:before="0" w:beforeAutospacing="0" w:after="0" w:afterAutospacing="0" w:line="276" w:lineRule="auto"/>
              <w:jc w:val="both"/>
              <w:rPr>
                <w:rFonts w:asciiTheme="minorHAnsi" w:hAnsiTheme="minorHAnsi" w:cs="Helvetica"/>
                <w:sz w:val="18"/>
                <w:szCs w:val="18"/>
              </w:rPr>
            </w:pPr>
            <w:r w:rsidRPr="004B2621">
              <w:rPr>
                <w:rFonts w:asciiTheme="minorHAnsi" w:hAnsiTheme="minorHAnsi" w:cs="Helvetica"/>
                <w:sz w:val="18"/>
                <w:szCs w:val="18"/>
              </w:rPr>
              <w:t>Gabriel Civiello MD FAAP</w:t>
            </w:r>
          </w:p>
          <w:p w:rsidR="00E5302A" w:rsidRPr="004B2621" w:rsidRDefault="00E5302A" w:rsidP="004B2621">
            <w:pPr>
              <w:spacing w:line="276" w:lineRule="auto"/>
              <w:jc w:val="both"/>
              <w:rPr>
                <w:rFonts w:asciiTheme="minorHAnsi" w:hAnsiTheme="minorHAnsi"/>
                <w:sz w:val="18"/>
                <w:szCs w:val="18"/>
              </w:rPr>
            </w:pPr>
            <w:r w:rsidRPr="004B2621">
              <w:rPr>
                <w:rFonts w:asciiTheme="minorHAnsi" w:hAnsiTheme="minorHAnsi" w:cs="Helvetica"/>
                <w:sz w:val="18"/>
                <w:szCs w:val="18"/>
              </w:rPr>
              <w:t>Steve Feder DO FACOP FAAP</w:t>
            </w:r>
          </w:p>
          <w:p w:rsidR="00E5302A" w:rsidRPr="004B2621" w:rsidRDefault="003822C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Dan Hale, MD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Jennifer Jewell MD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Stephanie Joy, MD, FAAP</w:t>
            </w:r>
          </w:p>
          <w:p w:rsidR="003822C1" w:rsidRPr="004B2621" w:rsidRDefault="003822C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Joann Kaplan, MD FAAP</w:t>
            </w:r>
          </w:p>
          <w:p w:rsidR="003822C1" w:rsidRPr="004B2621" w:rsidRDefault="003822C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Michele Labotz, MD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 xml:space="preserve">Genevieve </w:t>
            </w:r>
            <w:r w:rsidR="00E75A58">
              <w:rPr>
                <w:rFonts w:asciiTheme="minorHAnsi" w:hAnsiTheme="minorHAnsi" w:cs="Helvetica"/>
                <w:sz w:val="18"/>
                <w:szCs w:val="18"/>
              </w:rPr>
              <w:t>Whiting</w:t>
            </w:r>
            <w:r w:rsidRPr="004B2621">
              <w:rPr>
                <w:rFonts w:asciiTheme="minorHAnsi" w:hAnsiTheme="minorHAnsi" w:cs="Helvetica"/>
                <w:sz w:val="18"/>
                <w:szCs w:val="18"/>
              </w:rPr>
              <w:t xml:space="preserve">, MD, FAAP   </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 xml:space="preserve">Larry Losey MD FAAP </w:t>
            </w:r>
          </w:p>
          <w:p w:rsidR="003822C1" w:rsidRPr="004B2621" w:rsidRDefault="003822C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Amy Movius, MD FAAP</w:t>
            </w:r>
          </w:p>
          <w:p w:rsidR="004B2621" w:rsidRPr="004B2621" w:rsidRDefault="004B262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Valerie O’Hara, DO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Kevin Scully, MD</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Sydney Sewall MD MPH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Amy Stepp, MD</w:t>
            </w:r>
          </w:p>
          <w:p w:rsidR="004B2621" w:rsidRPr="004B2621" w:rsidRDefault="004B2621" w:rsidP="004B2621">
            <w:pPr>
              <w:spacing w:line="276" w:lineRule="auto"/>
              <w:jc w:val="both"/>
              <w:rPr>
                <w:rFonts w:asciiTheme="minorHAnsi" w:hAnsiTheme="minorHAnsi" w:cs="Helvetica"/>
                <w:sz w:val="18"/>
                <w:szCs w:val="18"/>
              </w:rPr>
            </w:pPr>
            <w:r w:rsidRPr="001803A0">
              <w:rPr>
                <w:rFonts w:asciiTheme="minorHAnsi" w:hAnsiTheme="minorHAnsi" w:cs="Helvetica"/>
                <w:sz w:val="17"/>
                <w:szCs w:val="17"/>
              </w:rPr>
              <w:t>Mary Tedesco-Schneck,</w:t>
            </w:r>
            <w:r w:rsidRPr="001803A0">
              <w:rPr>
                <w:rFonts w:asciiTheme="minorHAnsi" w:hAnsiTheme="minorHAnsi" w:cs="Helvetica"/>
                <w:sz w:val="16"/>
                <w:szCs w:val="16"/>
              </w:rPr>
              <w:t xml:space="preserve"> </w:t>
            </w:r>
            <w:r w:rsidRPr="004B2621">
              <w:rPr>
                <w:rFonts w:asciiTheme="minorHAnsi" w:hAnsiTheme="minorHAnsi" w:cs="Helvetica"/>
                <w:sz w:val="16"/>
                <w:szCs w:val="16"/>
              </w:rPr>
              <w:t>NP, FAAP</w:t>
            </w:r>
          </w:p>
          <w:p w:rsidR="004B2621" w:rsidRPr="004B2621" w:rsidRDefault="004B2621"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Andrea Tracy, MD FAAP</w:t>
            </w:r>
          </w:p>
          <w:p w:rsidR="00E5302A" w:rsidRPr="004B2621" w:rsidRDefault="00E5302A" w:rsidP="004B2621">
            <w:pPr>
              <w:spacing w:line="276" w:lineRule="auto"/>
              <w:jc w:val="both"/>
              <w:rPr>
                <w:rFonts w:asciiTheme="minorHAnsi" w:hAnsiTheme="minorHAnsi" w:cs="Helvetica"/>
                <w:sz w:val="18"/>
                <w:szCs w:val="18"/>
              </w:rPr>
            </w:pPr>
            <w:r w:rsidRPr="004B2621">
              <w:rPr>
                <w:rFonts w:asciiTheme="minorHAnsi" w:hAnsiTheme="minorHAnsi" w:cs="Helvetica"/>
                <w:sz w:val="18"/>
                <w:szCs w:val="18"/>
              </w:rPr>
              <w:t>Brian Youth MD FAAP</w:t>
            </w:r>
          </w:p>
          <w:p w:rsidR="00E5302A" w:rsidRPr="004B2621" w:rsidRDefault="00E5302A" w:rsidP="00E5302A">
            <w:pPr>
              <w:spacing w:line="180" w:lineRule="exact"/>
              <w:rPr>
                <w:rFonts w:asciiTheme="minorHAnsi" w:hAnsiTheme="minorHAnsi"/>
                <w:b/>
                <w:sz w:val="18"/>
                <w:szCs w:val="18"/>
              </w:rPr>
            </w:pPr>
            <w:r w:rsidRPr="004B2621">
              <w:rPr>
                <w:rFonts w:asciiTheme="minorHAnsi" w:hAnsiTheme="minorHAnsi"/>
                <w:sz w:val="18"/>
                <w:szCs w:val="18"/>
              </w:rPr>
              <w:br/>
            </w:r>
            <w:r w:rsidRPr="004B2621">
              <w:rPr>
                <w:rFonts w:asciiTheme="minorHAnsi" w:hAnsiTheme="minorHAnsi"/>
                <w:b/>
                <w:sz w:val="18"/>
                <w:szCs w:val="18"/>
              </w:rPr>
              <w:t>Chapter Executive Director</w:t>
            </w:r>
          </w:p>
          <w:p w:rsidR="00E5302A" w:rsidRPr="004B2621" w:rsidRDefault="004B2621" w:rsidP="00E5302A">
            <w:pPr>
              <w:pStyle w:val="Heading1"/>
              <w:spacing w:before="100"/>
              <w:rPr>
                <w:rFonts w:asciiTheme="minorHAnsi" w:hAnsiTheme="minorHAnsi"/>
                <w:sz w:val="18"/>
                <w:szCs w:val="18"/>
              </w:rPr>
            </w:pPr>
            <w:r w:rsidRPr="004B2621">
              <w:rPr>
                <w:rFonts w:asciiTheme="minorHAnsi" w:hAnsiTheme="minorHAnsi" w:cs="Helvetica"/>
                <w:b w:val="0"/>
                <w:sz w:val="18"/>
                <w:szCs w:val="18"/>
              </w:rPr>
              <w:t xml:space="preserve">Dee Kerry </w:t>
            </w:r>
            <w:r w:rsidR="00E5302A" w:rsidRPr="004B2621">
              <w:rPr>
                <w:rFonts w:asciiTheme="minorHAnsi" w:hAnsiTheme="minorHAnsi" w:cs="Helvetica"/>
                <w:b w:val="0"/>
                <w:sz w:val="18"/>
                <w:szCs w:val="18"/>
              </w:rPr>
              <w:br/>
            </w:r>
            <w:hyperlink r:id="rId8" w:history="1">
              <w:r w:rsidRPr="004B2621">
                <w:rPr>
                  <w:rStyle w:val="Hyperlink"/>
                  <w:rFonts w:asciiTheme="minorHAnsi" w:hAnsiTheme="minorHAnsi" w:cs="Helvetica"/>
                  <w:b w:val="0"/>
                  <w:sz w:val="18"/>
                  <w:szCs w:val="18"/>
                </w:rPr>
                <w:t>dakerry@aap.net</w:t>
              </w:r>
            </w:hyperlink>
            <w:r w:rsidRPr="004B2621">
              <w:rPr>
                <w:rFonts w:asciiTheme="minorHAnsi" w:hAnsiTheme="minorHAnsi" w:cs="Helvetica"/>
                <w:b w:val="0"/>
                <w:sz w:val="18"/>
                <w:szCs w:val="18"/>
              </w:rPr>
              <w:br/>
              <w:t>cell: 207-620-0806</w:t>
            </w:r>
          </w:p>
          <w:p w:rsidR="00E5302A" w:rsidRPr="004B2621" w:rsidRDefault="00E5302A" w:rsidP="00E5302A">
            <w:pPr>
              <w:rPr>
                <w:rFonts w:asciiTheme="minorHAnsi" w:hAnsiTheme="minorHAnsi" w:cs="Helvetica"/>
                <w:sz w:val="18"/>
                <w:szCs w:val="18"/>
              </w:rPr>
            </w:pPr>
          </w:p>
          <w:p w:rsidR="00E5302A" w:rsidRPr="004B2621" w:rsidRDefault="00C50EB7" w:rsidP="00E5302A">
            <w:pPr>
              <w:spacing w:line="180" w:lineRule="exact"/>
              <w:rPr>
                <w:rStyle w:val="Hyperlink"/>
                <w:rFonts w:asciiTheme="minorHAnsi" w:hAnsiTheme="minorHAnsi"/>
                <w:sz w:val="18"/>
                <w:szCs w:val="18"/>
              </w:rPr>
            </w:pPr>
            <w:hyperlink r:id="rId9" w:history="1">
              <w:r w:rsidR="00E5302A" w:rsidRPr="004B2621">
                <w:rPr>
                  <w:rStyle w:val="Hyperlink"/>
                  <w:rFonts w:asciiTheme="minorHAnsi" w:hAnsiTheme="minorHAnsi"/>
                  <w:sz w:val="18"/>
                  <w:szCs w:val="18"/>
                </w:rPr>
                <w:t>www.maineaap.org</w:t>
              </w:r>
            </w:hyperlink>
          </w:p>
          <w:p w:rsidR="004B2621" w:rsidRPr="004B2621" w:rsidRDefault="004B2621" w:rsidP="00E5302A">
            <w:pPr>
              <w:spacing w:line="180" w:lineRule="exact"/>
              <w:rPr>
                <w:rFonts w:asciiTheme="minorHAnsi" w:hAnsiTheme="minorHAnsi"/>
                <w:sz w:val="18"/>
                <w:szCs w:val="18"/>
              </w:rPr>
            </w:pPr>
          </w:p>
          <w:p w:rsidR="00E5302A" w:rsidRPr="004B2621" w:rsidRDefault="00E5302A" w:rsidP="00E5302A">
            <w:pPr>
              <w:spacing w:line="180" w:lineRule="exact"/>
              <w:rPr>
                <w:rStyle w:val="Hyperlink"/>
                <w:rFonts w:asciiTheme="minorHAnsi" w:hAnsiTheme="minorHAnsi"/>
                <w:sz w:val="18"/>
                <w:szCs w:val="18"/>
              </w:rPr>
            </w:pPr>
            <w:r w:rsidRPr="004B2621">
              <w:rPr>
                <w:rFonts w:asciiTheme="minorHAnsi" w:hAnsiTheme="minorHAnsi"/>
                <w:sz w:val="18"/>
                <w:szCs w:val="18"/>
              </w:rPr>
              <w:fldChar w:fldCharType="begin"/>
            </w:r>
            <w:r w:rsidRPr="004B2621">
              <w:rPr>
                <w:rFonts w:asciiTheme="minorHAnsi" w:hAnsiTheme="minorHAnsi"/>
                <w:sz w:val="18"/>
                <w:szCs w:val="18"/>
              </w:rPr>
              <w:instrText xml:space="preserve"> HYPERLINK "https://www.facebook.com/pages/Maine-Chapter-American-Academy-of-Pediatrics/714797711917369" </w:instrText>
            </w:r>
            <w:r w:rsidRPr="004B2621">
              <w:rPr>
                <w:rFonts w:asciiTheme="minorHAnsi" w:hAnsiTheme="minorHAnsi"/>
                <w:sz w:val="18"/>
                <w:szCs w:val="18"/>
              </w:rPr>
              <w:fldChar w:fldCharType="separate"/>
            </w:r>
            <w:r w:rsidRPr="004B2621">
              <w:rPr>
                <w:rStyle w:val="Hyperlink"/>
                <w:rFonts w:asciiTheme="minorHAnsi" w:hAnsiTheme="minorHAnsi"/>
                <w:sz w:val="18"/>
                <w:szCs w:val="18"/>
              </w:rPr>
              <w:t>MAAP Facebook Page</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fldChar w:fldCharType="end"/>
            </w:r>
          </w:p>
          <w:p w:rsidR="00E5302A" w:rsidRPr="004B2621" w:rsidRDefault="004B2621" w:rsidP="00E5302A">
            <w:pPr>
              <w:spacing w:line="180" w:lineRule="exact"/>
              <w:rPr>
                <w:rFonts w:asciiTheme="minorHAnsi" w:hAnsiTheme="minorHAnsi"/>
                <w:b/>
                <w:sz w:val="18"/>
                <w:szCs w:val="18"/>
              </w:rPr>
            </w:pPr>
            <w:r>
              <w:rPr>
                <w:rFonts w:asciiTheme="minorHAnsi" w:hAnsiTheme="minorHAnsi"/>
                <w:b/>
                <w:sz w:val="18"/>
                <w:szCs w:val="18"/>
              </w:rPr>
              <w:t xml:space="preserve">Maine awarded </w:t>
            </w:r>
            <w:r w:rsidR="00E5302A" w:rsidRPr="004B2621">
              <w:rPr>
                <w:rFonts w:asciiTheme="minorHAnsi" w:hAnsiTheme="minorHAnsi"/>
                <w:b/>
                <w:sz w:val="18"/>
                <w:szCs w:val="18"/>
              </w:rPr>
              <w:t>2015 Outstanding Small Chapter by the national AAP</w:t>
            </w:r>
          </w:p>
          <w:p w:rsidR="00E5302A" w:rsidRPr="004B2621" w:rsidRDefault="00E5302A" w:rsidP="00E5302A">
            <w:pPr>
              <w:spacing w:before="100" w:line="180" w:lineRule="exact"/>
              <w:rPr>
                <w:rFonts w:asciiTheme="minorHAnsi" w:hAnsiTheme="minorHAnsi"/>
                <w:b/>
                <w:sz w:val="18"/>
                <w:szCs w:val="18"/>
              </w:rPr>
            </w:pPr>
            <w:r w:rsidRPr="004B2621">
              <w:rPr>
                <w:rFonts w:asciiTheme="minorHAnsi" w:hAnsiTheme="minorHAnsi"/>
                <w:b/>
                <w:sz w:val="18"/>
                <w:szCs w:val="18"/>
              </w:rPr>
              <w:t>AAP Headquarters</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141 Northwest Point Blvd</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Elk Grove Village, IL 60007-1098</w:t>
            </w:r>
          </w:p>
          <w:p w:rsidR="00E5302A" w:rsidRPr="004B2621" w:rsidRDefault="00E5302A" w:rsidP="00E5302A">
            <w:pPr>
              <w:spacing w:line="180" w:lineRule="exact"/>
              <w:rPr>
                <w:rFonts w:asciiTheme="minorHAnsi" w:hAnsiTheme="minorHAnsi"/>
                <w:sz w:val="18"/>
                <w:szCs w:val="18"/>
              </w:rPr>
            </w:pPr>
            <w:r w:rsidRPr="004B2621">
              <w:rPr>
                <w:rFonts w:asciiTheme="minorHAnsi" w:hAnsiTheme="minorHAnsi"/>
                <w:sz w:val="18"/>
                <w:szCs w:val="18"/>
              </w:rPr>
              <w:t>Phone: 847-434-4000 Fax-8000</w:t>
            </w:r>
          </w:p>
          <w:p w:rsidR="00AD3282" w:rsidRPr="004B2621" w:rsidRDefault="00C50EB7" w:rsidP="00E5302A">
            <w:pPr>
              <w:spacing w:line="180" w:lineRule="exact"/>
              <w:rPr>
                <w:rStyle w:val="Hyperlink"/>
                <w:rFonts w:asciiTheme="minorHAnsi" w:hAnsiTheme="minorHAnsi"/>
                <w:sz w:val="17"/>
                <w:szCs w:val="17"/>
              </w:rPr>
            </w:pPr>
            <w:hyperlink r:id="rId10" w:history="1">
              <w:r w:rsidR="00E5302A" w:rsidRPr="004B2621">
                <w:rPr>
                  <w:rStyle w:val="Hyperlink"/>
                  <w:rFonts w:asciiTheme="minorHAnsi" w:hAnsiTheme="minorHAnsi"/>
                  <w:sz w:val="18"/>
                  <w:szCs w:val="18"/>
                </w:rPr>
                <w:t>www.aap.org</w:t>
              </w:r>
            </w:hyperlink>
          </w:p>
          <w:p w:rsidR="004B2621" w:rsidRPr="00345358" w:rsidRDefault="004B2621" w:rsidP="00E5302A">
            <w:pPr>
              <w:spacing w:line="180" w:lineRule="exact"/>
              <w:rPr>
                <w:rFonts w:asciiTheme="minorHAnsi" w:hAnsiTheme="minorHAnsi"/>
                <w:sz w:val="14"/>
              </w:rPr>
            </w:pPr>
          </w:p>
        </w:tc>
        <w:tc>
          <w:tcPr>
            <w:tcW w:w="8795" w:type="dxa"/>
            <w:tcBorders>
              <w:top w:val="nil"/>
              <w:left w:val="nil"/>
              <w:bottom w:val="nil"/>
              <w:right w:val="nil"/>
            </w:tcBorders>
          </w:tcPr>
          <w:p w:rsidR="007C0AEB" w:rsidRPr="00507238" w:rsidRDefault="003C2270" w:rsidP="00005858">
            <w:pPr>
              <w:pStyle w:val="NormalWeb"/>
              <w:shd w:val="clear" w:color="auto" w:fill="FFFFFF"/>
              <w:jc w:val="center"/>
              <w:rPr>
                <w:color w:val="222222"/>
                <w:sz w:val="22"/>
                <w:szCs w:val="22"/>
              </w:rPr>
            </w:pPr>
            <w:r w:rsidRPr="00507238">
              <w:rPr>
                <w:rFonts w:ascii="Arial" w:hAnsi="Arial" w:cs="Arial"/>
                <w:color w:val="222222"/>
                <w:sz w:val="22"/>
                <w:szCs w:val="22"/>
              </w:rPr>
              <w:br/>
            </w:r>
            <w:r w:rsidRPr="00507238">
              <w:rPr>
                <w:b/>
                <w:color w:val="222222"/>
                <w:sz w:val="22"/>
                <w:szCs w:val="22"/>
                <w:shd w:val="clear" w:color="auto" w:fill="FFFFFF"/>
              </w:rPr>
              <w:t>Maine Foster Care Committee - May Meeting</w:t>
            </w:r>
            <w:r w:rsidR="007C0AEB" w:rsidRPr="00507238">
              <w:rPr>
                <w:b/>
                <w:color w:val="222222"/>
                <w:sz w:val="22"/>
                <w:szCs w:val="22"/>
                <w:shd w:val="clear" w:color="auto" w:fill="FFFFFF"/>
              </w:rPr>
              <w:t xml:space="preserve"> Notes</w:t>
            </w:r>
            <w:r w:rsidRPr="00507238">
              <w:rPr>
                <w:b/>
                <w:color w:val="222222"/>
                <w:sz w:val="22"/>
                <w:szCs w:val="22"/>
                <w:shd w:val="clear" w:color="auto" w:fill="FFFFFF"/>
              </w:rPr>
              <w:br/>
            </w:r>
          </w:p>
          <w:p w:rsidR="007C0AEB" w:rsidRPr="00507238" w:rsidRDefault="007C0AEB" w:rsidP="007E6C6F">
            <w:pPr>
              <w:pStyle w:val="NormalWeb"/>
              <w:shd w:val="clear" w:color="auto" w:fill="FFFFFF"/>
              <w:rPr>
                <w:b/>
                <w:color w:val="222222"/>
                <w:sz w:val="22"/>
                <w:szCs w:val="22"/>
              </w:rPr>
            </w:pPr>
            <w:r w:rsidRPr="00507238">
              <w:rPr>
                <w:b/>
                <w:color w:val="222222"/>
                <w:sz w:val="22"/>
                <w:szCs w:val="22"/>
              </w:rPr>
              <w:t>Meeting attendees:</w:t>
            </w:r>
          </w:p>
          <w:p w:rsidR="00005858" w:rsidRPr="00507238" w:rsidRDefault="00005858" w:rsidP="007E6C6F">
            <w:pPr>
              <w:pStyle w:val="NormalWeb"/>
              <w:shd w:val="clear" w:color="auto" w:fill="FFFFFF"/>
              <w:rPr>
                <w:sz w:val="22"/>
                <w:szCs w:val="22"/>
              </w:rPr>
            </w:pPr>
            <w:r w:rsidRPr="00507238">
              <w:rPr>
                <w:sz w:val="22"/>
                <w:szCs w:val="22"/>
              </w:rPr>
              <w:t>Joann Perry and Sarah Labonte, NP Child Abuse clinic – doing Ped Rapid Eval York, Cumberland, Androscoggin Counties from Spurwink</w:t>
            </w:r>
          </w:p>
          <w:p w:rsidR="00676E40" w:rsidRPr="00520792" w:rsidRDefault="00005858" w:rsidP="007E6C6F">
            <w:pPr>
              <w:pStyle w:val="NormalWeb"/>
              <w:shd w:val="clear" w:color="auto" w:fill="FFFFFF"/>
              <w:rPr>
                <w:sz w:val="22"/>
                <w:szCs w:val="22"/>
              </w:rPr>
            </w:pPr>
            <w:r w:rsidRPr="00507238">
              <w:rPr>
                <w:sz w:val="22"/>
                <w:szCs w:val="22"/>
              </w:rPr>
              <w:t>Jan Pelletier</w:t>
            </w:r>
            <w:r w:rsidR="00542E50">
              <w:rPr>
                <w:sz w:val="22"/>
                <w:szCs w:val="22"/>
              </w:rPr>
              <w:t>, MD, -pediatrician,</w:t>
            </w:r>
            <w:r w:rsidRPr="00507238">
              <w:rPr>
                <w:sz w:val="22"/>
                <w:szCs w:val="22"/>
              </w:rPr>
              <w:t xml:space="preserve"> Maine AAP</w:t>
            </w:r>
            <w:r w:rsidR="00542E50">
              <w:rPr>
                <w:sz w:val="22"/>
                <w:szCs w:val="22"/>
              </w:rPr>
              <w:t>, Past president</w:t>
            </w:r>
          </w:p>
          <w:p w:rsidR="00005858" w:rsidRPr="00507238" w:rsidRDefault="00005858" w:rsidP="007E6C6F">
            <w:pPr>
              <w:pStyle w:val="NormalWeb"/>
              <w:shd w:val="clear" w:color="auto" w:fill="FFFFFF"/>
              <w:rPr>
                <w:sz w:val="22"/>
                <w:szCs w:val="22"/>
              </w:rPr>
            </w:pPr>
            <w:r w:rsidRPr="00507238">
              <w:rPr>
                <w:sz w:val="22"/>
                <w:szCs w:val="22"/>
              </w:rPr>
              <w:t>Matt Lahaie</w:t>
            </w:r>
            <w:r w:rsidR="00542E50">
              <w:rPr>
                <w:sz w:val="22"/>
                <w:szCs w:val="22"/>
              </w:rPr>
              <w:t>, MD</w:t>
            </w:r>
            <w:r w:rsidRPr="00507238">
              <w:rPr>
                <w:sz w:val="22"/>
                <w:szCs w:val="22"/>
              </w:rPr>
              <w:t xml:space="preserve">, </w:t>
            </w:r>
            <w:r w:rsidR="00542E50">
              <w:rPr>
                <w:sz w:val="22"/>
                <w:szCs w:val="22"/>
              </w:rPr>
              <w:t>Medical D</w:t>
            </w:r>
            <w:r w:rsidRPr="00507238">
              <w:rPr>
                <w:sz w:val="22"/>
                <w:szCs w:val="22"/>
              </w:rPr>
              <w:t>irector for OCFS in Maine</w:t>
            </w:r>
          </w:p>
          <w:p w:rsidR="007C0AEB" w:rsidRPr="00507238" w:rsidRDefault="00005858" w:rsidP="007E6C6F">
            <w:pPr>
              <w:pStyle w:val="NormalWeb"/>
              <w:shd w:val="clear" w:color="auto" w:fill="FFFFFF"/>
              <w:rPr>
                <w:sz w:val="22"/>
                <w:szCs w:val="22"/>
              </w:rPr>
            </w:pPr>
            <w:r w:rsidRPr="00507238">
              <w:rPr>
                <w:sz w:val="22"/>
                <w:szCs w:val="22"/>
              </w:rPr>
              <w:t>Mary T</w:t>
            </w:r>
            <w:r w:rsidR="007C0AEB" w:rsidRPr="00507238">
              <w:rPr>
                <w:sz w:val="22"/>
                <w:szCs w:val="22"/>
              </w:rPr>
              <w:t>edesco-Schneck</w:t>
            </w:r>
            <w:r w:rsidRPr="00507238">
              <w:rPr>
                <w:sz w:val="22"/>
                <w:szCs w:val="22"/>
              </w:rPr>
              <w:t xml:space="preserve"> </w:t>
            </w:r>
            <w:r w:rsidR="00542E50">
              <w:rPr>
                <w:sz w:val="22"/>
                <w:szCs w:val="22"/>
              </w:rPr>
              <w:t>, NP</w:t>
            </w:r>
            <w:r w:rsidRPr="00507238">
              <w:rPr>
                <w:sz w:val="22"/>
                <w:szCs w:val="22"/>
              </w:rPr>
              <w:t>– pediatrics</w:t>
            </w:r>
            <w:r w:rsidR="00542E50">
              <w:rPr>
                <w:sz w:val="22"/>
                <w:szCs w:val="22"/>
              </w:rPr>
              <w:t xml:space="preserve"> walk In at PCHC</w:t>
            </w:r>
            <w:r w:rsidRPr="00507238">
              <w:rPr>
                <w:sz w:val="22"/>
                <w:szCs w:val="22"/>
              </w:rPr>
              <w:t xml:space="preserve">, professor </w:t>
            </w:r>
            <w:r w:rsidR="00542E50">
              <w:rPr>
                <w:sz w:val="22"/>
                <w:szCs w:val="22"/>
              </w:rPr>
              <w:t>at UMO</w:t>
            </w:r>
          </w:p>
          <w:p w:rsidR="00005858" w:rsidRPr="00507238" w:rsidRDefault="00005858" w:rsidP="007E6C6F">
            <w:pPr>
              <w:pStyle w:val="NormalWeb"/>
              <w:shd w:val="clear" w:color="auto" w:fill="FFFFFF"/>
              <w:rPr>
                <w:sz w:val="22"/>
                <w:szCs w:val="22"/>
              </w:rPr>
            </w:pPr>
            <w:r w:rsidRPr="00507238">
              <w:rPr>
                <w:sz w:val="22"/>
                <w:szCs w:val="22"/>
              </w:rPr>
              <w:t>Amy Belisle,</w:t>
            </w:r>
            <w:r w:rsidR="00542E50">
              <w:rPr>
                <w:sz w:val="22"/>
                <w:szCs w:val="22"/>
              </w:rPr>
              <w:t xml:space="preserve"> MD, </w:t>
            </w:r>
            <w:r w:rsidRPr="00507238">
              <w:rPr>
                <w:sz w:val="22"/>
                <w:szCs w:val="22"/>
              </w:rPr>
              <w:t xml:space="preserve"> </w:t>
            </w:r>
            <w:r w:rsidR="00542E50">
              <w:rPr>
                <w:sz w:val="22"/>
                <w:szCs w:val="22"/>
              </w:rPr>
              <w:t>-</w:t>
            </w:r>
            <w:r w:rsidRPr="00507238">
              <w:rPr>
                <w:sz w:val="22"/>
                <w:szCs w:val="22"/>
              </w:rPr>
              <w:t>Med</w:t>
            </w:r>
            <w:r w:rsidR="00542E50">
              <w:rPr>
                <w:sz w:val="22"/>
                <w:szCs w:val="22"/>
              </w:rPr>
              <w:t>ical</w:t>
            </w:r>
            <w:r w:rsidRPr="00507238">
              <w:rPr>
                <w:sz w:val="22"/>
                <w:szCs w:val="22"/>
              </w:rPr>
              <w:t xml:space="preserve"> Director Mai</w:t>
            </w:r>
            <w:r w:rsidR="00542E50">
              <w:rPr>
                <w:sz w:val="22"/>
                <w:szCs w:val="22"/>
              </w:rPr>
              <w:t>ne Quality C</w:t>
            </w:r>
            <w:r w:rsidR="007C0AEB" w:rsidRPr="00507238">
              <w:rPr>
                <w:sz w:val="22"/>
                <w:szCs w:val="22"/>
              </w:rPr>
              <w:t>ounts, pediatrician</w:t>
            </w:r>
          </w:p>
          <w:p w:rsidR="003C2270" w:rsidRDefault="006169A3" w:rsidP="007E6C6F">
            <w:pPr>
              <w:pStyle w:val="NormalWeb"/>
              <w:shd w:val="clear" w:color="auto" w:fill="FFFFFF"/>
              <w:rPr>
                <w:sz w:val="22"/>
                <w:szCs w:val="22"/>
              </w:rPr>
            </w:pPr>
            <w:r w:rsidRPr="00507238">
              <w:rPr>
                <w:sz w:val="22"/>
                <w:szCs w:val="22"/>
              </w:rPr>
              <w:t>Steve Meister,</w:t>
            </w:r>
            <w:r w:rsidR="00005858" w:rsidRPr="00507238">
              <w:rPr>
                <w:sz w:val="22"/>
                <w:szCs w:val="22"/>
              </w:rPr>
              <w:t xml:space="preserve"> </w:t>
            </w:r>
            <w:r w:rsidR="00542E50">
              <w:rPr>
                <w:sz w:val="22"/>
                <w:szCs w:val="22"/>
              </w:rPr>
              <w:t>MD, -</w:t>
            </w:r>
            <w:r w:rsidR="00005858" w:rsidRPr="00507238">
              <w:rPr>
                <w:sz w:val="22"/>
                <w:szCs w:val="22"/>
              </w:rPr>
              <w:t>Dev</w:t>
            </w:r>
            <w:r w:rsidR="00542E50">
              <w:rPr>
                <w:sz w:val="22"/>
                <w:szCs w:val="22"/>
              </w:rPr>
              <w:t>elopmental</w:t>
            </w:r>
            <w:r w:rsidR="00005858" w:rsidRPr="00507238">
              <w:rPr>
                <w:sz w:val="22"/>
                <w:szCs w:val="22"/>
              </w:rPr>
              <w:t xml:space="preserve"> Pediatrician, Maine AAP President</w:t>
            </w:r>
          </w:p>
          <w:p w:rsidR="00F6550A" w:rsidRPr="00507238" w:rsidRDefault="00F6550A" w:rsidP="007E6C6F">
            <w:pPr>
              <w:pStyle w:val="NormalWeb"/>
              <w:shd w:val="clear" w:color="auto" w:fill="FFFFFF"/>
              <w:rPr>
                <w:sz w:val="22"/>
                <w:szCs w:val="22"/>
              </w:rPr>
            </w:pPr>
            <w:r>
              <w:rPr>
                <w:sz w:val="22"/>
                <w:szCs w:val="22"/>
              </w:rPr>
              <w:t>Deb Hagler, MD – Pediatrician, Midcoast Hospital, Maine AAP Vice President</w:t>
            </w:r>
            <w:bookmarkStart w:id="0" w:name="_GoBack"/>
            <w:bookmarkEnd w:id="0"/>
          </w:p>
          <w:p w:rsidR="00005858" w:rsidRPr="00507238" w:rsidRDefault="00F6550A" w:rsidP="007E6C6F">
            <w:pPr>
              <w:pStyle w:val="NormalWeb"/>
              <w:shd w:val="clear" w:color="auto" w:fill="FFFFFF"/>
              <w:rPr>
                <w:sz w:val="22"/>
                <w:szCs w:val="22"/>
              </w:rPr>
            </w:pPr>
            <w:r>
              <w:rPr>
                <w:sz w:val="22"/>
                <w:szCs w:val="22"/>
              </w:rPr>
              <w:t>Andrea Trac</w:t>
            </w:r>
            <w:r w:rsidR="00005858" w:rsidRPr="00507238">
              <w:rPr>
                <w:sz w:val="22"/>
                <w:szCs w:val="22"/>
              </w:rPr>
              <w:t xml:space="preserve">y, </w:t>
            </w:r>
            <w:r w:rsidR="00542E50">
              <w:rPr>
                <w:sz w:val="22"/>
                <w:szCs w:val="22"/>
              </w:rPr>
              <w:t xml:space="preserve">MD- Pediatrician at </w:t>
            </w:r>
            <w:r w:rsidR="00005858" w:rsidRPr="00507238">
              <w:rPr>
                <w:sz w:val="22"/>
                <w:szCs w:val="22"/>
              </w:rPr>
              <w:t xml:space="preserve">Martins Point, Brunswick </w:t>
            </w:r>
          </w:p>
          <w:p w:rsidR="007C0AEB" w:rsidRPr="00507238" w:rsidRDefault="006169A3" w:rsidP="007E6C6F">
            <w:pPr>
              <w:pStyle w:val="NormalWeb"/>
              <w:shd w:val="clear" w:color="auto" w:fill="FFFFFF"/>
              <w:rPr>
                <w:sz w:val="22"/>
                <w:szCs w:val="22"/>
              </w:rPr>
            </w:pPr>
            <w:r w:rsidRPr="00507238">
              <w:rPr>
                <w:sz w:val="22"/>
                <w:szCs w:val="22"/>
              </w:rPr>
              <w:t>Adrienne Carmack</w:t>
            </w:r>
            <w:r w:rsidR="00542E50">
              <w:rPr>
                <w:sz w:val="22"/>
                <w:szCs w:val="22"/>
              </w:rPr>
              <w:t xml:space="preserve">,MD – Pediatrician, PCHC, </w:t>
            </w:r>
            <w:r w:rsidR="007C0AEB" w:rsidRPr="00507238">
              <w:rPr>
                <w:sz w:val="22"/>
                <w:szCs w:val="22"/>
              </w:rPr>
              <w:t>Committee Chair</w:t>
            </w:r>
          </w:p>
          <w:p w:rsidR="007C0AEB" w:rsidRPr="00507238" w:rsidRDefault="007C0AEB" w:rsidP="007E6C6F">
            <w:pPr>
              <w:pStyle w:val="NormalWeb"/>
              <w:shd w:val="clear" w:color="auto" w:fill="FFFFFF"/>
              <w:rPr>
                <w:sz w:val="22"/>
                <w:szCs w:val="22"/>
              </w:rPr>
            </w:pPr>
            <w:r w:rsidRPr="00507238">
              <w:rPr>
                <w:sz w:val="22"/>
                <w:szCs w:val="22"/>
              </w:rPr>
              <w:t>Dee Kerry, Maine AAP Exec Director</w:t>
            </w:r>
          </w:p>
          <w:p w:rsidR="003C2270" w:rsidRPr="00507238" w:rsidRDefault="003C2270" w:rsidP="006169A3">
            <w:pPr>
              <w:pStyle w:val="NormalWeb"/>
              <w:shd w:val="clear" w:color="auto" w:fill="FFFFFF"/>
              <w:jc w:val="center"/>
              <w:rPr>
                <w:b/>
                <w:sz w:val="22"/>
                <w:szCs w:val="22"/>
              </w:rPr>
            </w:pPr>
            <w:r w:rsidRPr="00507238">
              <w:rPr>
                <w:b/>
                <w:sz w:val="22"/>
                <w:szCs w:val="22"/>
              </w:rPr>
              <w:t>Agenda</w:t>
            </w:r>
          </w:p>
          <w:p w:rsidR="003C2270" w:rsidRPr="00507238" w:rsidRDefault="003C2270" w:rsidP="006169A3">
            <w:pPr>
              <w:shd w:val="clear" w:color="auto" w:fill="FFFFFF"/>
              <w:rPr>
                <w:sz w:val="22"/>
                <w:szCs w:val="22"/>
              </w:rPr>
            </w:pPr>
            <w:r w:rsidRPr="00507238">
              <w:rPr>
                <w:b/>
                <w:sz w:val="22"/>
                <w:szCs w:val="22"/>
              </w:rPr>
              <w:t>May is National Foster Care Month</w:t>
            </w:r>
            <w:r w:rsidR="007E6C6F" w:rsidRPr="00507238">
              <w:rPr>
                <w:b/>
                <w:sz w:val="22"/>
                <w:szCs w:val="22"/>
              </w:rPr>
              <w:t xml:space="preserve">  </w:t>
            </w:r>
            <w:hyperlink r:id="rId11" w:tgtFrame="_blank" w:history="1">
              <w:r w:rsidRPr="00507238">
                <w:rPr>
                  <w:rStyle w:val="Hyperlink"/>
                  <w:color w:val="auto"/>
                  <w:sz w:val="22"/>
                  <w:szCs w:val="22"/>
                </w:rPr>
                <w:t>https://www.childwelfare.gov/fostercaremonth/</w:t>
              </w:r>
            </w:hyperlink>
          </w:p>
          <w:p w:rsidR="003C2270" w:rsidRPr="00507238" w:rsidRDefault="003C2270" w:rsidP="006169A3">
            <w:pPr>
              <w:rPr>
                <w:sz w:val="22"/>
                <w:szCs w:val="22"/>
              </w:rPr>
            </w:pPr>
          </w:p>
          <w:p w:rsidR="003C2270" w:rsidRDefault="00F13126" w:rsidP="006169A3">
            <w:pPr>
              <w:rPr>
                <w:sz w:val="22"/>
                <w:szCs w:val="22"/>
              </w:rPr>
            </w:pPr>
            <w:r>
              <w:rPr>
                <w:sz w:val="22"/>
                <w:szCs w:val="22"/>
              </w:rPr>
              <w:t>Promote</w:t>
            </w:r>
            <w:r w:rsidR="00005858" w:rsidRPr="00507238">
              <w:rPr>
                <w:sz w:val="22"/>
                <w:szCs w:val="22"/>
              </w:rPr>
              <w:t xml:space="preserve"> the foster care section of Maine AAP and on our social </w:t>
            </w:r>
            <w:r w:rsidR="007C0AEB" w:rsidRPr="00507238">
              <w:rPr>
                <w:sz w:val="22"/>
                <w:szCs w:val="22"/>
              </w:rPr>
              <w:t>media sites. Be sure to check our site for notes from past meetings.</w:t>
            </w:r>
            <w:r w:rsidR="006169A3" w:rsidRPr="00507238">
              <w:rPr>
                <w:sz w:val="22"/>
                <w:szCs w:val="22"/>
              </w:rPr>
              <w:t xml:space="preserve"> </w:t>
            </w:r>
          </w:p>
          <w:p w:rsidR="00542E50" w:rsidRDefault="00542E50" w:rsidP="006169A3">
            <w:pPr>
              <w:rPr>
                <w:sz w:val="22"/>
                <w:szCs w:val="22"/>
              </w:rPr>
            </w:pPr>
          </w:p>
          <w:p w:rsidR="00542E50" w:rsidRDefault="00542E50" w:rsidP="006169A3">
            <w:pPr>
              <w:rPr>
                <w:sz w:val="22"/>
                <w:szCs w:val="22"/>
              </w:rPr>
            </w:pPr>
            <w:r>
              <w:rPr>
                <w:sz w:val="22"/>
                <w:szCs w:val="22"/>
              </w:rPr>
              <w:t>Facebook:</w:t>
            </w:r>
            <w:r>
              <w:t xml:space="preserve"> @FosteringCareforMaine</w:t>
            </w:r>
          </w:p>
          <w:p w:rsidR="00542E50" w:rsidRDefault="00C50EB7" w:rsidP="006169A3">
            <w:pPr>
              <w:rPr>
                <w:sz w:val="22"/>
                <w:szCs w:val="22"/>
              </w:rPr>
            </w:pPr>
            <w:hyperlink r:id="rId12" w:history="1">
              <w:r w:rsidR="00542E50" w:rsidRPr="00DF296E">
                <w:rPr>
                  <w:rStyle w:val="Hyperlink"/>
                  <w:sz w:val="22"/>
                  <w:szCs w:val="22"/>
                </w:rPr>
                <w:t>https://www.facebook.com/FosteringCareforMaine/</w:t>
              </w:r>
            </w:hyperlink>
          </w:p>
          <w:p w:rsidR="00542E50" w:rsidRDefault="00542E50" w:rsidP="006169A3">
            <w:pPr>
              <w:rPr>
                <w:sz w:val="22"/>
                <w:szCs w:val="22"/>
              </w:rPr>
            </w:pPr>
          </w:p>
          <w:p w:rsidR="00542E50" w:rsidRDefault="00542E50" w:rsidP="006169A3">
            <w:pPr>
              <w:rPr>
                <w:sz w:val="22"/>
                <w:szCs w:val="22"/>
              </w:rPr>
            </w:pPr>
            <w:r>
              <w:rPr>
                <w:sz w:val="22"/>
                <w:szCs w:val="22"/>
              </w:rPr>
              <w:t>Twitter:@MeAAP_FC</w:t>
            </w:r>
          </w:p>
          <w:p w:rsidR="00542E50" w:rsidRDefault="00C50EB7" w:rsidP="006169A3">
            <w:pPr>
              <w:rPr>
                <w:sz w:val="22"/>
                <w:szCs w:val="22"/>
              </w:rPr>
            </w:pPr>
            <w:hyperlink r:id="rId13" w:history="1">
              <w:r w:rsidR="00542E50" w:rsidRPr="00DF296E">
                <w:rPr>
                  <w:rStyle w:val="Hyperlink"/>
                  <w:sz w:val="22"/>
                  <w:szCs w:val="22"/>
                </w:rPr>
                <w:t>https://twitter.com/MeAAP_FC</w:t>
              </w:r>
            </w:hyperlink>
          </w:p>
          <w:p w:rsidR="00542E50" w:rsidRDefault="00542E50" w:rsidP="006169A3">
            <w:pPr>
              <w:rPr>
                <w:sz w:val="22"/>
                <w:szCs w:val="22"/>
              </w:rPr>
            </w:pPr>
          </w:p>
          <w:p w:rsidR="00542E50" w:rsidRDefault="00542E50" w:rsidP="006169A3">
            <w:pPr>
              <w:rPr>
                <w:sz w:val="22"/>
                <w:szCs w:val="22"/>
              </w:rPr>
            </w:pPr>
          </w:p>
          <w:p w:rsidR="003C2270" w:rsidRPr="00507238" w:rsidRDefault="003C2270" w:rsidP="006169A3">
            <w:pPr>
              <w:shd w:val="clear" w:color="auto" w:fill="FFFFFF"/>
              <w:rPr>
                <w:b/>
                <w:sz w:val="22"/>
                <w:szCs w:val="22"/>
              </w:rPr>
            </w:pPr>
            <w:r w:rsidRPr="00507238">
              <w:rPr>
                <w:b/>
                <w:sz w:val="22"/>
                <w:szCs w:val="22"/>
              </w:rPr>
              <w:t>Maine Child Welfare Conference- June 21, 2108</w:t>
            </w:r>
          </w:p>
          <w:p w:rsidR="003C2270" w:rsidRPr="00507238" w:rsidRDefault="00C50EB7" w:rsidP="006169A3">
            <w:pPr>
              <w:shd w:val="clear" w:color="auto" w:fill="FFFFFF"/>
              <w:rPr>
                <w:sz w:val="22"/>
                <w:szCs w:val="22"/>
              </w:rPr>
            </w:pPr>
            <w:hyperlink r:id="rId14" w:tgtFrame="_blank" w:history="1">
              <w:r w:rsidR="003C2270" w:rsidRPr="00507238">
                <w:rPr>
                  <w:rStyle w:val="Hyperlink"/>
                  <w:color w:val="auto"/>
                  <w:sz w:val="22"/>
                  <w:szCs w:val="22"/>
                </w:rPr>
                <w:t>http://ucpofmaine.org/events/maine-child-welfare-conference/</w:t>
              </w:r>
            </w:hyperlink>
          </w:p>
          <w:p w:rsidR="003C2270" w:rsidRPr="00507238" w:rsidRDefault="003C2270" w:rsidP="006169A3">
            <w:pPr>
              <w:shd w:val="clear" w:color="auto" w:fill="FFFFFF"/>
              <w:rPr>
                <w:rFonts w:ascii="Arial" w:hAnsi="Arial" w:cs="Arial"/>
                <w:sz w:val="22"/>
                <w:szCs w:val="22"/>
              </w:rPr>
            </w:pPr>
          </w:p>
          <w:p w:rsidR="00005858" w:rsidRPr="00507238" w:rsidRDefault="00005858" w:rsidP="006169A3">
            <w:pPr>
              <w:rPr>
                <w:sz w:val="22"/>
                <w:szCs w:val="22"/>
              </w:rPr>
            </w:pPr>
            <w:r w:rsidRPr="00507238">
              <w:rPr>
                <w:sz w:val="22"/>
                <w:szCs w:val="22"/>
              </w:rPr>
              <w:t xml:space="preserve">Maine Child Welfare conference in June in Bangor </w:t>
            </w:r>
            <w:r w:rsidR="00542E50">
              <w:rPr>
                <w:sz w:val="22"/>
                <w:szCs w:val="22"/>
              </w:rPr>
              <w:t>-information available on the website- independent group in Bangor, well attended, very informative.</w:t>
            </w:r>
          </w:p>
          <w:p w:rsidR="003C2270" w:rsidRPr="00507238" w:rsidRDefault="003C2270" w:rsidP="006169A3">
            <w:pPr>
              <w:shd w:val="clear" w:color="auto" w:fill="FFFFFF"/>
              <w:rPr>
                <w:b/>
                <w:sz w:val="22"/>
                <w:szCs w:val="22"/>
              </w:rPr>
            </w:pPr>
          </w:p>
          <w:p w:rsidR="003C2270" w:rsidRDefault="003C2270" w:rsidP="006169A3">
            <w:pPr>
              <w:shd w:val="clear" w:color="auto" w:fill="FFFFFF"/>
              <w:rPr>
                <w:b/>
                <w:sz w:val="22"/>
                <w:szCs w:val="22"/>
              </w:rPr>
            </w:pPr>
            <w:r w:rsidRPr="00507238">
              <w:rPr>
                <w:b/>
                <w:sz w:val="22"/>
                <w:szCs w:val="22"/>
              </w:rPr>
              <w:t>Update from Child Welfare Advisory Panel</w:t>
            </w:r>
          </w:p>
          <w:p w:rsidR="006C2A5E" w:rsidRDefault="006C2A5E" w:rsidP="006169A3">
            <w:pPr>
              <w:shd w:val="clear" w:color="auto" w:fill="FFFFFF"/>
              <w:rPr>
                <w:b/>
                <w:sz w:val="22"/>
                <w:szCs w:val="22"/>
              </w:rPr>
            </w:pPr>
          </w:p>
          <w:p w:rsidR="006C2A5E" w:rsidRDefault="006C2A5E" w:rsidP="006169A3">
            <w:pPr>
              <w:shd w:val="clear" w:color="auto" w:fill="FFFFFF"/>
              <w:rPr>
                <w:sz w:val="22"/>
                <w:szCs w:val="22"/>
              </w:rPr>
            </w:pPr>
            <w:r>
              <w:rPr>
                <w:sz w:val="22"/>
                <w:szCs w:val="22"/>
              </w:rPr>
              <w:t>Adrienne attends monthly meeting</w:t>
            </w:r>
          </w:p>
          <w:p w:rsidR="003C2270" w:rsidRPr="00507238" w:rsidRDefault="006C2A5E" w:rsidP="006169A3">
            <w:pPr>
              <w:shd w:val="clear" w:color="auto" w:fill="FFFFFF"/>
              <w:rPr>
                <w:sz w:val="22"/>
                <w:szCs w:val="22"/>
              </w:rPr>
            </w:pPr>
            <w:r>
              <w:rPr>
                <w:sz w:val="22"/>
                <w:szCs w:val="22"/>
              </w:rPr>
              <w:t>May meeting-</w:t>
            </w:r>
            <w:r w:rsidR="00005858" w:rsidRPr="00507238">
              <w:rPr>
                <w:sz w:val="22"/>
                <w:szCs w:val="22"/>
              </w:rPr>
              <w:t>B</w:t>
            </w:r>
            <w:r>
              <w:rPr>
                <w:sz w:val="22"/>
                <w:szCs w:val="22"/>
              </w:rPr>
              <w:t xml:space="preserve">obbi Johnson </w:t>
            </w:r>
            <w:r w:rsidR="00F13126">
              <w:rPr>
                <w:sz w:val="22"/>
                <w:szCs w:val="22"/>
              </w:rPr>
              <w:t>discussed</w:t>
            </w:r>
            <w:r w:rsidR="00005858" w:rsidRPr="00507238">
              <w:rPr>
                <w:sz w:val="22"/>
                <w:szCs w:val="22"/>
              </w:rPr>
              <w:t xml:space="preserve"> tool</w:t>
            </w:r>
            <w:r w:rsidR="00F13126">
              <w:rPr>
                <w:sz w:val="22"/>
                <w:szCs w:val="22"/>
              </w:rPr>
              <w:t>s on structured decision making.</w:t>
            </w:r>
          </w:p>
          <w:p w:rsidR="00005858" w:rsidRPr="00507238" w:rsidRDefault="00005858" w:rsidP="006169A3">
            <w:pPr>
              <w:shd w:val="clear" w:color="auto" w:fill="FFFFFF"/>
              <w:rPr>
                <w:sz w:val="22"/>
                <w:szCs w:val="22"/>
              </w:rPr>
            </w:pPr>
            <w:r w:rsidRPr="00507238">
              <w:rPr>
                <w:sz w:val="22"/>
                <w:szCs w:val="22"/>
              </w:rPr>
              <w:t>Each month there are different topics</w:t>
            </w:r>
            <w:r w:rsidR="006169A3" w:rsidRPr="00507238">
              <w:rPr>
                <w:sz w:val="22"/>
                <w:szCs w:val="22"/>
              </w:rPr>
              <w:t xml:space="preserve"> presented. </w:t>
            </w:r>
            <w:r w:rsidRPr="00507238">
              <w:rPr>
                <w:sz w:val="22"/>
                <w:szCs w:val="22"/>
              </w:rPr>
              <w:t>Would be good to cross pollinate info from one group to another that have similar goals of helping kids in foster care and mitigating child abuse</w:t>
            </w:r>
            <w:r w:rsidR="006169A3" w:rsidRPr="00507238">
              <w:rPr>
                <w:sz w:val="22"/>
                <w:szCs w:val="22"/>
              </w:rPr>
              <w:t xml:space="preserve">. </w:t>
            </w:r>
          </w:p>
          <w:p w:rsidR="00C974BD" w:rsidRPr="00507238" w:rsidRDefault="00C974BD" w:rsidP="006169A3">
            <w:pPr>
              <w:shd w:val="clear" w:color="auto" w:fill="FFFFFF"/>
              <w:rPr>
                <w:sz w:val="22"/>
                <w:szCs w:val="22"/>
              </w:rPr>
            </w:pPr>
          </w:p>
          <w:p w:rsidR="00005858" w:rsidRPr="00507238" w:rsidRDefault="00005858" w:rsidP="006169A3">
            <w:pPr>
              <w:shd w:val="clear" w:color="auto" w:fill="FFFFFF"/>
              <w:rPr>
                <w:b/>
                <w:sz w:val="22"/>
                <w:szCs w:val="22"/>
              </w:rPr>
            </w:pPr>
          </w:p>
          <w:p w:rsidR="00507238" w:rsidRDefault="00507238" w:rsidP="006169A3">
            <w:pPr>
              <w:shd w:val="clear" w:color="auto" w:fill="FFFFFF"/>
              <w:rPr>
                <w:b/>
                <w:sz w:val="22"/>
                <w:szCs w:val="22"/>
              </w:rPr>
            </w:pPr>
          </w:p>
          <w:p w:rsidR="00507238" w:rsidRDefault="00507238" w:rsidP="006169A3">
            <w:pPr>
              <w:shd w:val="clear" w:color="auto" w:fill="FFFFFF"/>
              <w:rPr>
                <w:b/>
                <w:sz w:val="22"/>
                <w:szCs w:val="22"/>
              </w:rPr>
            </w:pPr>
          </w:p>
          <w:p w:rsidR="00507238" w:rsidRDefault="00507238" w:rsidP="006169A3">
            <w:pPr>
              <w:shd w:val="clear" w:color="auto" w:fill="FFFFFF"/>
              <w:rPr>
                <w:b/>
                <w:sz w:val="22"/>
                <w:szCs w:val="22"/>
              </w:rPr>
            </w:pPr>
          </w:p>
          <w:p w:rsidR="006C2A5E" w:rsidRDefault="003C2270" w:rsidP="006169A3">
            <w:pPr>
              <w:shd w:val="clear" w:color="auto" w:fill="FFFFFF"/>
              <w:rPr>
                <w:b/>
                <w:sz w:val="22"/>
                <w:szCs w:val="22"/>
              </w:rPr>
            </w:pPr>
            <w:r w:rsidRPr="00507238">
              <w:rPr>
                <w:b/>
                <w:sz w:val="22"/>
                <w:szCs w:val="22"/>
              </w:rPr>
              <w:t>Update from Adoptive and Foster Families of Maine</w:t>
            </w:r>
            <w:r w:rsidR="00507238">
              <w:rPr>
                <w:b/>
                <w:sz w:val="22"/>
                <w:szCs w:val="22"/>
              </w:rPr>
              <w:t xml:space="preserve">  </w:t>
            </w:r>
          </w:p>
          <w:p w:rsidR="00C974BD" w:rsidRDefault="006C2A5E" w:rsidP="006169A3">
            <w:pPr>
              <w:shd w:val="clear" w:color="auto" w:fill="FFFFFF"/>
              <w:rPr>
                <w:rStyle w:val="Hyperlink"/>
                <w:color w:val="auto"/>
                <w:sz w:val="22"/>
                <w:szCs w:val="22"/>
                <w:u w:val="none"/>
              </w:rPr>
            </w:pPr>
            <w:r w:rsidRPr="006C2A5E">
              <w:rPr>
                <w:rStyle w:val="Hyperlink"/>
                <w:color w:val="auto"/>
                <w:sz w:val="22"/>
                <w:szCs w:val="22"/>
                <w:u w:val="none"/>
              </w:rPr>
              <w:t>Dr.</w:t>
            </w:r>
            <w:r w:rsidR="00C974BD" w:rsidRPr="006C2A5E">
              <w:rPr>
                <w:rStyle w:val="Hyperlink"/>
                <w:color w:val="auto"/>
                <w:sz w:val="22"/>
                <w:szCs w:val="22"/>
                <w:u w:val="none"/>
              </w:rPr>
              <w:t>Matt Lahaie spoke</w:t>
            </w:r>
            <w:r w:rsidR="006169A3" w:rsidRPr="006C2A5E">
              <w:rPr>
                <w:rStyle w:val="Hyperlink"/>
                <w:color w:val="auto"/>
                <w:sz w:val="22"/>
                <w:szCs w:val="22"/>
                <w:u w:val="none"/>
              </w:rPr>
              <w:t xml:space="preserve"> at their </w:t>
            </w:r>
            <w:r>
              <w:rPr>
                <w:rStyle w:val="Hyperlink"/>
                <w:color w:val="auto"/>
                <w:sz w:val="22"/>
                <w:szCs w:val="22"/>
                <w:u w:val="none"/>
              </w:rPr>
              <w:t xml:space="preserve">Annual </w:t>
            </w:r>
            <w:r w:rsidR="006169A3" w:rsidRPr="006C2A5E">
              <w:rPr>
                <w:rStyle w:val="Hyperlink"/>
                <w:color w:val="auto"/>
                <w:sz w:val="22"/>
                <w:szCs w:val="22"/>
                <w:u w:val="none"/>
              </w:rPr>
              <w:t xml:space="preserve">conference last month. </w:t>
            </w:r>
            <w:r>
              <w:rPr>
                <w:rStyle w:val="Hyperlink"/>
                <w:color w:val="auto"/>
                <w:sz w:val="22"/>
                <w:szCs w:val="22"/>
                <w:u w:val="none"/>
              </w:rPr>
              <w:t>Topics included psychotropic medication monitoring, health screening</w:t>
            </w:r>
          </w:p>
          <w:p w:rsidR="006C2A5E" w:rsidRPr="006C2A5E" w:rsidRDefault="006C2A5E" w:rsidP="006169A3">
            <w:pPr>
              <w:shd w:val="clear" w:color="auto" w:fill="FFFFFF"/>
              <w:rPr>
                <w:sz w:val="22"/>
                <w:szCs w:val="22"/>
              </w:rPr>
            </w:pPr>
          </w:p>
          <w:p w:rsidR="003C2270" w:rsidRPr="00507238" w:rsidRDefault="003C2270" w:rsidP="006169A3">
            <w:pPr>
              <w:shd w:val="clear" w:color="auto" w:fill="FFFFFF"/>
              <w:rPr>
                <w:color w:val="222222"/>
                <w:sz w:val="22"/>
                <w:szCs w:val="22"/>
              </w:rPr>
            </w:pPr>
          </w:p>
          <w:p w:rsidR="003C2270" w:rsidRPr="00507238" w:rsidRDefault="003C2270" w:rsidP="006169A3">
            <w:pPr>
              <w:shd w:val="clear" w:color="auto" w:fill="FFFFFF"/>
              <w:rPr>
                <w:b/>
                <w:color w:val="222222"/>
                <w:sz w:val="22"/>
                <w:szCs w:val="22"/>
              </w:rPr>
            </w:pPr>
            <w:r w:rsidRPr="00507238">
              <w:rPr>
                <w:b/>
                <w:color w:val="222222"/>
                <w:sz w:val="22"/>
                <w:szCs w:val="22"/>
              </w:rPr>
              <w:t>Update from Dr. Matt Lahaie, Medical Director of OCFS</w:t>
            </w:r>
          </w:p>
          <w:p w:rsidR="003C2270" w:rsidRPr="00507238" w:rsidRDefault="003C2270" w:rsidP="006169A3">
            <w:pPr>
              <w:shd w:val="clear" w:color="auto" w:fill="FFFFFF"/>
              <w:rPr>
                <w:color w:val="222222"/>
                <w:sz w:val="22"/>
                <w:szCs w:val="22"/>
              </w:rPr>
            </w:pPr>
          </w:p>
          <w:p w:rsidR="006169A3" w:rsidRPr="00507238" w:rsidRDefault="00C974BD" w:rsidP="00F13126">
            <w:pPr>
              <w:shd w:val="clear" w:color="auto" w:fill="FFFFFF"/>
              <w:ind w:left="720"/>
              <w:rPr>
                <w:color w:val="222222"/>
                <w:sz w:val="22"/>
                <w:szCs w:val="22"/>
              </w:rPr>
            </w:pPr>
            <w:r w:rsidRPr="00507238">
              <w:rPr>
                <w:color w:val="222222"/>
                <w:sz w:val="22"/>
                <w:szCs w:val="22"/>
              </w:rPr>
              <w:t>Invitation to committee members to become involved with a work group run by OCFS to increase clinical care accessibility to become engaged with foster care providers over time</w:t>
            </w:r>
            <w:r w:rsidR="006169A3" w:rsidRPr="00507238">
              <w:rPr>
                <w:color w:val="222222"/>
                <w:sz w:val="22"/>
                <w:szCs w:val="22"/>
              </w:rPr>
              <w:t xml:space="preserve">. Committee Stakeholders need to include the key players such as OCFS, someone from each of the </w:t>
            </w:r>
            <w:r w:rsidR="00683B57">
              <w:rPr>
                <w:color w:val="222222"/>
                <w:sz w:val="22"/>
                <w:szCs w:val="22"/>
              </w:rPr>
              <w:t xml:space="preserve">comprehensive health assessment </w:t>
            </w:r>
            <w:r w:rsidR="006169A3" w:rsidRPr="00507238">
              <w:rPr>
                <w:color w:val="222222"/>
                <w:sz w:val="22"/>
                <w:szCs w:val="22"/>
              </w:rPr>
              <w:t>clinics, AG’s</w:t>
            </w:r>
            <w:r w:rsidR="00683B57">
              <w:rPr>
                <w:color w:val="222222"/>
                <w:sz w:val="22"/>
                <w:szCs w:val="22"/>
              </w:rPr>
              <w:t xml:space="preserve"> office, some remote providers. Consider </w:t>
            </w:r>
            <w:r w:rsidR="006169A3" w:rsidRPr="00507238">
              <w:rPr>
                <w:color w:val="222222"/>
                <w:sz w:val="22"/>
                <w:szCs w:val="22"/>
              </w:rPr>
              <w:t xml:space="preserve">contact some </w:t>
            </w:r>
            <w:r w:rsidR="00683B57">
              <w:rPr>
                <w:color w:val="222222"/>
                <w:sz w:val="22"/>
                <w:szCs w:val="22"/>
              </w:rPr>
              <w:t>providers</w:t>
            </w:r>
            <w:r w:rsidR="006169A3" w:rsidRPr="00507238">
              <w:rPr>
                <w:color w:val="222222"/>
                <w:sz w:val="22"/>
                <w:szCs w:val="22"/>
              </w:rPr>
              <w:t xml:space="preserve"> from remote areas to get their input even if they can’t participate in the whole process.</w:t>
            </w:r>
          </w:p>
          <w:p w:rsidR="00C974BD" w:rsidRPr="00507238" w:rsidRDefault="00C974BD" w:rsidP="00F13126">
            <w:pPr>
              <w:shd w:val="clear" w:color="auto" w:fill="FFFFFF"/>
              <w:ind w:left="720"/>
              <w:rPr>
                <w:color w:val="222222"/>
                <w:sz w:val="22"/>
                <w:szCs w:val="22"/>
              </w:rPr>
            </w:pPr>
          </w:p>
          <w:p w:rsidR="00C974BD" w:rsidRPr="00507238" w:rsidRDefault="006169A3" w:rsidP="00F13126">
            <w:pPr>
              <w:shd w:val="clear" w:color="auto" w:fill="FFFFFF"/>
              <w:ind w:left="720"/>
              <w:rPr>
                <w:color w:val="222222"/>
                <w:sz w:val="22"/>
                <w:szCs w:val="22"/>
              </w:rPr>
            </w:pPr>
            <w:r w:rsidRPr="00507238">
              <w:rPr>
                <w:color w:val="222222"/>
                <w:sz w:val="22"/>
                <w:szCs w:val="22"/>
              </w:rPr>
              <w:t>OCFS is w</w:t>
            </w:r>
            <w:r w:rsidR="00C974BD" w:rsidRPr="00507238">
              <w:rPr>
                <w:color w:val="222222"/>
                <w:sz w:val="22"/>
                <w:szCs w:val="22"/>
              </w:rPr>
              <w:t>o</w:t>
            </w:r>
            <w:r w:rsidR="00507238" w:rsidRPr="00507238">
              <w:rPr>
                <w:color w:val="222222"/>
                <w:sz w:val="22"/>
                <w:szCs w:val="22"/>
              </w:rPr>
              <w:t xml:space="preserve">rking </w:t>
            </w:r>
            <w:r w:rsidR="00683B57">
              <w:rPr>
                <w:color w:val="222222"/>
                <w:sz w:val="22"/>
                <w:szCs w:val="22"/>
              </w:rPr>
              <w:t>to ensure that all children get</w:t>
            </w:r>
            <w:r w:rsidR="00507238" w:rsidRPr="00507238">
              <w:rPr>
                <w:color w:val="222222"/>
                <w:sz w:val="22"/>
                <w:szCs w:val="22"/>
              </w:rPr>
              <w:t xml:space="preserve"> the 10-</w:t>
            </w:r>
            <w:r w:rsidRPr="00507238">
              <w:rPr>
                <w:color w:val="222222"/>
                <w:sz w:val="22"/>
                <w:szCs w:val="22"/>
              </w:rPr>
              <w:t>day appointment</w:t>
            </w:r>
            <w:r w:rsidR="00683B57">
              <w:rPr>
                <w:color w:val="222222"/>
                <w:sz w:val="22"/>
                <w:szCs w:val="22"/>
              </w:rPr>
              <w:t>. OCFS also wants to see that all children</w:t>
            </w:r>
            <w:r w:rsidRPr="00507238">
              <w:rPr>
                <w:color w:val="222222"/>
                <w:sz w:val="22"/>
                <w:szCs w:val="22"/>
              </w:rPr>
              <w:t xml:space="preserve"> </w:t>
            </w:r>
            <w:r w:rsidR="00683B57">
              <w:rPr>
                <w:color w:val="222222"/>
                <w:sz w:val="22"/>
                <w:szCs w:val="22"/>
              </w:rPr>
              <w:t>attend</w:t>
            </w:r>
            <w:r w:rsidRPr="00507238">
              <w:rPr>
                <w:color w:val="222222"/>
                <w:sz w:val="22"/>
                <w:szCs w:val="22"/>
              </w:rPr>
              <w:t xml:space="preserve"> a </w:t>
            </w:r>
            <w:r w:rsidR="00C974BD" w:rsidRPr="00507238">
              <w:rPr>
                <w:color w:val="222222"/>
                <w:sz w:val="22"/>
                <w:szCs w:val="22"/>
              </w:rPr>
              <w:t>comprehensive assessment</w:t>
            </w:r>
            <w:r w:rsidRPr="00507238">
              <w:rPr>
                <w:color w:val="222222"/>
                <w:sz w:val="22"/>
                <w:szCs w:val="22"/>
              </w:rPr>
              <w:t xml:space="preserve"> </w:t>
            </w:r>
            <w:r w:rsidR="00683B57">
              <w:rPr>
                <w:color w:val="222222"/>
                <w:sz w:val="22"/>
                <w:szCs w:val="22"/>
              </w:rPr>
              <w:t>as a standar</w:t>
            </w:r>
            <w:r w:rsidR="00F13126">
              <w:rPr>
                <w:color w:val="222222"/>
                <w:sz w:val="22"/>
                <w:szCs w:val="22"/>
              </w:rPr>
              <w:t>d</w:t>
            </w:r>
            <w:r w:rsidR="00683B57">
              <w:rPr>
                <w:color w:val="222222"/>
                <w:sz w:val="22"/>
                <w:szCs w:val="22"/>
              </w:rPr>
              <w:t xml:space="preserve">, </w:t>
            </w:r>
            <w:r w:rsidRPr="00507238">
              <w:rPr>
                <w:color w:val="222222"/>
                <w:sz w:val="22"/>
                <w:szCs w:val="22"/>
              </w:rPr>
              <w:t xml:space="preserve">and </w:t>
            </w:r>
            <w:r w:rsidR="00683B57">
              <w:rPr>
                <w:color w:val="222222"/>
                <w:sz w:val="22"/>
                <w:szCs w:val="22"/>
              </w:rPr>
              <w:t>OCFS</w:t>
            </w:r>
            <w:r w:rsidRPr="00507238">
              <w:rPr>
                <w:color w:val="222222"/>
                <w:sz w:val="22"/>
                <w:szCs w:val="22"/>
              </w:rPr>
              <w:t xml:space="preserve"> is trying to implement</w:t>
            </w:r>
            <w:r w:rsidR="00C974BD" w:rsidRPr="00507238">
              <w:rPr>
                <w:color w:val="222222"/>
                <w:sz w:val="22"/>
                <w:szCs w:val="22"/>
              </w:rPr>
              <w:t>, longitudinal monitoring kids in foster care.   Looking for solution to solve geographical challenges, distribution of providers, - how t</w:t>
            </w:r>
            <w:r w:rsidRPr="00507238">
              <w:rPr>
                <w:color w:val="222222"/>
                <w:sz w:val="22"/>
                <w:szCs w:val="22"/>
              </w:rPr>
              <w:t>o best provide care to all kids and</w:t>
            </w:r>
            <w:r w:rsidR="00C974BD" w:rsidRPr="00507238">
              <w:rPr>
                <w:color w:val="222222"/>
                <w:sz w:val="22"/>
                <w:szCs w:val="22"/>
              </w:rPr>
              <w:t xml:space="preserve"> be engaged in promoting access, timeliness of assessments, standardized and make sure DHHS providers are knowledgeable and consistent in care and recommendations</w:t>
            </w:r>
            <w:r w:rsidR="00676E40" w:rsidRPr="00507238">
              <w:rPr>
                <w:color w:val="222222"/>
                <w:sz w:val="22"/>
                <w:szCs w:val="22"/>
              </w:rPr>
              <w:t>. Part of challenge is managing t</w:t>
            </w:r>
            <w:r w:rsidRPr="00507238">
              <w:rPr>
                <w:color w:val="222222"/>
                <w:sz w:val="22"/>
                <w:szCs w:val="22"/>
              </w:rPr>
              <w:t>he medical information in and across care settings.</w:t>
            </w:r>
          </w:p>
          <w:p w:rsidR="00676E40" w:rsidRPr="00507238" w:rsidRDefault="00676E40" w:rsidP="00F13126">
            <w:pPr>
              <w:shd w:val="clear" w:color="auto" w:fill="FFFFFF"/>
              <w:ind w:left="720"/>
              <w:rPr>
                <w:color w:val="222222"/>
                <w:sz w:val="22"/>
                <w:szCs w:val="22"/>
              </w:rPr>
            </w:pPr>
          </w:p>
          <w:p w:rsidR="00676E40" w:rsidRPr="00507238" w:rsidRDefault="006169A3" w:rsidP="00F13126">
            <w:pPr>
              <w:shd w:val="clear" w:color="auto" w:fill="FFFFFF"/>
              <w:ind w:left="720"/>
              <w:rPr>
                <w:color w:val="222222"/>
                <w:sz w:val="22"/>
                <w:szCs w:val="22"/>
              </w:rPr>
            </w:pPr>
            <w:r w:rsidRPr="00507238">
              <w:rPr>
                <w:color w:val="222222"/>
                <w:sz w:val="22"/>
                <w:szCs w:val="22"/>
              </w:rPr>
              <w:t>As the governing body for children’s health, we w</w:t>
            </w:r>
            <w:r w:rsidR="00676E40" w:rsidRPr="00507238">
              <w:rPr>
                <w:color w:val="222222"/>
                <w:sz w:val="22"/>
                <w:szCs w:val="22"/>
              </w:rPr>
              <w:t>ant to be able to provide the same type of care and assessment no matter where they go in Maine. Have experts help general pediatrici</w:t>
            </w:r>
            <w:r w:rsidRPr="00507238">
              <w:rPr>
                <w:color w:val="222222"/>
                <w:sz w:val="22"/>
                <w:szCs w:val="22"/>
              </w:rPr>
              <w:t xml:space="preserve">ans who may be doing these evaluations in rural, </w:t>
            </w:r>
            <w:r w:rsidR="00676E40" w:rsidRPr="00507238">
              <w:rPr>
                <w:color w:val="222222"/>
                <w:sz w:val="22"/>
                <w:szCs w:val="22"/>
              </w:rPr>
              <w:t>remote areas.</w:t>
            </w:r>
            <w:r w:rsidR="00433017" w:rsidRPr="00507238">
              <w:rPr>
                <w:color w:val="222222"/>
                <w:sz w:val="22"/>
                <w:szCs w:val="22"/>
              </w:rPr>
              <w:t xml:space="preserve"> Need to meet </w:t>
            </w:r>
            <w:r w:rsidRPr="00507238">
              <w:rPr>
                <w:color w:val="222222"/>
                <w:sz w:val="22"/>
                <w:szCs w:val="22"/>
              </w:rPr>
              <w:t xml:space="preserve">both the children and the </w:t>
            </w:r>
            <w:r w:rsidR="00433017" w:rsidRPr="00507238">
              <w:rPr>
                <w:color w:val="222222"/>
                <w:sz w:val="22"/>
                <w:szCs w:val="22"/>
              </w:rPr>
              <w:t>provider’s needs.</w:t>
            </w:r>
          </w:p>
          <w:p w:rsidR="00C974BD" w:rsidRPr="00507238" w:rsidRDefault="00C974BD" w:rsidP="00F13126">
            <w:pPr>
              <w:shd w:val="clear" w:color="auto" w:fill="FFFFFF"/>
              <w:ind w:left="720"/>
              <w:rPr>
                <w:color w:val="222222"/>
                <w:sz w:val="22"/>
                <w:szCs w:val="22"/>
              </w:rPr>
            </w:pPr>
          </w:p>
          <w:p w:rsidR="00507238" w:rsidRPr="00507238" w:rsidRDefault="006169A3" w:rsidP="00F13126">
            <w:pPr>
              <w:shd w:val="clear" w:color="auto" w:fill="FFFFFF"/>
              <w:ind w:left="720"/>
              <w:rPr>
                <w:color w:val="222222"/>
                <w:sz w:val="22"/>
                <w:szCs w:val="22"/>
              </w:rPr>
            </w:pPr>
            <w:r w:rsidRPr="00507238">
              <w:rPr>
                <w:color w:val="222222"/>
                <w:sz w:val="22"/>
                <w:szCs w:val="22"/>
              </w:rPr>
              <w:t>Goals include f</w:t>
            </w:r>
            <w:r w:rsidR="00C974BD" w:rsidRPr="00507238">
              <w:rPr>
                <w:color w:val="222222"/>
                <w:sz w:val="22"/>
                <w:szCs w:val="22"/>
              </w:rPr>
              <w:t xml:space="preserve">orming a </w:t>
            </w:r>
            <w:r w:rsidRPr="00507238">
              <w:rPr>
                <w:color w:val="222222"/>
                <w:sz w:val="22"/>
                <w:szCs w:val="22"/>
              </w:rPr>
              <w:t>collaborative Work Group and creating</w:t>
            </w:r>
            <w:r w:rsidR="00C974BD" w:rsidRPr="00507238">
              <w:rPr>
                <w:color w:val="222222"/>
                <w:sz w:val="22"/>
                <w:szCs w:val="22"/>
              </w:rPr>
              <w:t xml:space="preserve"> list of major issues, and possible solutions</w:t>
            </w:r>
            <w:r w:rsidRPr="00507238">
              <w:rPr>
                <w:color w:val="222222"/>
                <w:sz w:val="22"/>
                <w:szCs w:val="22"/>
              </w:rPr>
              <w:t xml:space="preserve">. </w:t>
            </w:r>
            <w:r w:rsidR="00C974BD" w:rsidRPr="00507238">
              <w:rPr>
                <w:color w:val="222222"/>
                <w:sz w:val="22"/>
                <w:szCs w:val="22"/>
              </w:rPr>
              <w:t xml:space="preserve"> </w:t>
            </w:r>
            <w:r w:rsidRPr="00507238">
              <w:rPr>
                <w:color w:val="222222"/>
                <w:sz w:val="22"/>
                <w:szCs w:val="22"/>
              </w:rPr>
              <w:t xml:space="preserve">This </w:t>
            </w:r>
            <w:r w:rsidR="00C974BD" w:rsidRPr="00507238">
              <w:rPr>
                <w:color w:val="222222"/>
                <w:sz w:val="22"/>
                <w:szCs w:val="22"/>
              </w:rPr>
              <w:t xml:space="preserve">group would be starting in a month or so – </w:t>
            </w:r>
            <w:r w:rsidRPr="00507238">
              <w:rPr>
                <w:color w:val="222222"/>
                <w:sz w:val="22"/>
                <w:szCs w:val="22"/>
              </w:rPr>
              <w:t xml:space="preserve">and </w:t>
            </w:r>
            <w:r w:rsidR="00C974BD" w:rsidRPr="00507238">
              <w:rPr>
                <w:color w:val="222222"/>
                <w:sz w:val="22"/>
                <w:szCs w:val="22"/>
              </w:rPr>
              <w:t>would be tasked to hold</w:t>
            </w:r>
            <w:r w:rsidR="00676E40" w:rsidRPr="00507238">
              <w:rPr>
                <w:color w:val="222222"/>
                <w:sz w:val="22"/>
                <w:szCs w:val="22"/>
              </w:rPr>
              <w:t xml:space="preserve"> a few meetings to set standardized information sharing documents</w:t>
            </w:r>
            <w:r w:rsidR="00C974BD" w:rsidRPr="00507238">
              <w:rPr>
                <w:color w:val="222222"/>
                <w:sz w:val="22"/>
                <w:szCs w:val="22"/>
              </w:rPr>
              <w:t xml:space="preserve">, etc. Perhaps starting </w:t>
            </w:r>
            <w:r w:rsidRPr="00507238">
              <w:rPr>
                <w:color w:val="222222"/>
                <w:sz w:val="22"/>
                <w:szCs w:val="22"/>
              </w:rPr>
              <w:t>this summer and go through the f</w:t>
            </w:r>
            <w:r w:rsidR="00C974BD" w:rsidRPr="00507238">
              <w:rPr>
                <w:color w:val="222222"/>
                <w:sz w:val="22"/>
                <w:szCs w:val="22"/>
              </w:rPr>
              <w:t xml:space="preserve">all months. </w:t>
            </w:r>
            <w:r w:rsidR="00683B57">
              <w:rPr>
                <w:color w:val="222222"/>
                <w:sz w:val="22"/>
                <w:szCs w:val="22"/>
              </w:rPr>
              <w:t xml:space="preserve">Dr. Lahaie envisions </w:t>
            </w:r>
            <w:r w:rsidR="00C974BD" w:rsidRPr="00507238">
              <w:rPr>
                <w:color w:val="222222"/>
                <w:sz w:val="22"/>
                <w:szCs w:val="22"/>
              </w:rPr>
              <w:t xml:space="preserve">3 – 5 meetings, some longer meetings. </w:t>
            </w:r>
            <w:r w:rsidR="00433017" w:rsidRPr="00507238">
              <w:rPr>
                <w:color w:val="222222"/>
                <w:sz w:val="22"/>
                <w:szCs w:val="22"/>
              </w:rPr>
              <w:t xml:space="preserve">Nurses from Spurwink </w:t>
            </w:r>
            <w:r w:rsidRPr="00507238">
              <w:rPr>
                <w:color w:val="222222"/>
                <w:sz w:val="22"/>
                <w:szCs w:val="22"/>
              </w:rPr>
              <w:t xml:space="preserve">and representation from all clinics would be </w:t>
            </w:r>
            <w:r w:rsidR="00433017" w:rsidRPr="00507238">
              <w:rPr>
                <w:color w:val="222222"/>
                <w:sz w:val="22"/>
                <w:szCs w:val="22"/>
              </w:rPr>
              <w:t xml:space="preserve">included. </w:t>
            </w:r>
            <w:r w:rsidR="00507238" w:rsidRPr="00507238">
              <w:rPr>
                <w:color w:val="222222"/>
                <w:sz w:val="22"/>
                <w:szCs w:val="22"/>
              </w:rPr>
              <w:t xml:space="preserve">Child Advocacy Clinics also have a role. </w:t>
            </w:r>
          </w:p>
          <w:p w:rsidR="00676E40" w:rsidRPr="00507238" w:rsidRDefault="00676E40" w:rsidP="006169A3">
            <w:pPr>
              <w:shd w:val="clear" w:color="auto" w:fill="FFFFFF"/>
              <w:rPr>
                <w:color w:val="222222"/>
                <w:sz w:val="22"/>
                <w:szCs w:val="22"/>
              </w:rPr>
            </w:pPr>
          </w:p>
          <w:p w:rsidR="00676E40" w:rsidRDefault="00683B57" w:rsidP="006169A3">
            <w:pPr>
              <w:shd w:val="clear" w:color="auto" w:fill="FFFFFF"/>
              <w:rPr>
                <w:color w:val="222222"/>
                <w:sz w:val="22"/>
                <w:szCs w:val="22"/>
              </w:rPr>
            </w:pPr>
            <w:r>
              <w:rPr>
                <w:color w:val="222222"/>
                <w:sz w:val="22"/>
                <w:szCs w:val="22"/>
              </w:rPr>
              <w:t>Members of the committee asked what is the purpose of the recommendations, what is the problem?</w:t>
            </w:r>
          </w:p>
          <w:p w:rsidR="00683B57" w:rsidRDefault="00683B57" w:rsidP="00F13126">
            <w:pPr>
              <w:shd w:val="clear" w:color="auto" w:fill="FFFFFF"/>
              <w:ind w:left="720"/>
              <w:rPr>
                <w:color w:val="222222"/>
                <w:sz w:val="22"/>
                <w:szCs w:val="22"/>
              </w:rPr>
            </w:pPr>
            <w:r>
              <w:rPr>
                <w:color w:val="222222"/>
                <w:sz w:val="22"/>
                <w:szCs w:val="22"/>
              </w:rPr>
              <w:t>Dr. Lahaie responded that we have a geographic challenge to meet the standard of all kids receiving a comprehensive health assessment.</w:t>
            </w:r>
          </w:p>
          <w:p w:rsidR="00683B57" w:rsidRDefault="00683B57" w:rsidP="00F13126">
            <w:pPr>
              <w:shd w:val="clear" w:color="auto" w:fill="FFFFFF"/>
              <w:ind w:left="720"/>
              <w:rPr>
                <w:color w:val="222222"/>
                <w:sz w:val="22"/>
                <w:szCs w:val="22"/>
              </w:rPr>
            </w:pPr>
            <w:r>
              <w:rPr>
                <w:color w:val="222222"/>
                <w:sz w:val="22"/>
                <w:szCs w:val="22"/>
              </w:rPr>
              <w:t>The OCFS staff is challenged with managing the information.</w:t>
            </w:r>
          </w:p>
          <w:p w:rsidR="00683B57" w:rsidRDefault="00683B57" w:rsidP="00F13126">
            <w:pPr>
              <w:shd w:val="clear" w:color="auto" w:fill="FFFFFF"/>
              <w:ind w:left="720"/>
              <w:rPr>
                <w:color w:val="222222"/>
                <w:sz w:val="22"/>
                <w:szCs w:val="22"/>
              </w:rPr>
            </w:pPr>
            <w:r>
              <w:rPr>
                <w:color w:val="222222"/>
                <w:sz w:val="22"/>
                <w:szCs w:val="22"/>
              </w:rPr>
              <w:t>It would be helpful to have standardized templates for visits.</w:t>
            </w:r>
          </w:p>
          <w:p w:rsidR="00683B57" w:rsidRDefault="00683B57" w:rsidP="00F13126">
            <w:pPr>
              <w:shd w:val="clear" w:color="auto" w:fill="FFFFFF"/>
              <w:ind w:left="720"/>
              <w:rPr>
                <w:color w:val="222222"/>
                <w:sz w:val="22"/>
                <w:szCs w:val="22"/>
              </w:rPr>
            </w:pPr>
            <w:r>
              <w:rPr>
                <w:color w:val="222222"/>
                <w:sz w:val="22"/>
                <w:szCs w:val="22"/>
              </w:rPr>
              <w:t>Currently kids are getting different services in different areas of state.</w:t>
            </w:r>
          </w:p>
          <w:p w:rsidR="00683B57" w:rsidRPr="00507238" w:rsidRDefault="00683B57" w:rsidP="00F13126">
            <w:pPr>
              <w:shd w:val="clear" w:color="auto" w:fill="FFFFFF"/>
              <w:ind w:left="720"/>
              <w:rPr>
                <w:color w:val="222222"/>
                <w:sz w:val="22"/>
                <w:szCs w:val="22"/>
              </w:rPr>
            </w:pPr>
            <w:r>
              <w:rPr>
                <w:color w:val="222222"/>
                <w:sz w:val="22"/>
                <w:szCs w:val="22"/>
              </w:rPr>
              <w:t>Challenge- how to get expertise to educate providers in remote parts of state</w:t>
            </w:r>
          </w:p>
          <w:p w:rsidR="00676E40" w:rsidRPr="00507238" w:rsidRDefault="00676E40" w:rsidP="00F13126">
            <w:pPr>
              <w:shd w:val="clear" w:color="auto" w:fill="FFFFFF"/>
              <w:ind w:left="720"/>
              <w:rPr>
                <w:color w:val="222222"/>
                <w:sz w:val="22"/>
                <w:szCs w:val="22"/>
              </w:rPr>
            </w:pPr>
            <w:r w:rsidRPr="00507238">
              <w:rPr>
                <w:color w:val="222222"/>
                <w:sz w:val="22"/>
                <w:szCs w:val="22"/>
              </w:rPr>
              <w:t xml:space="preserve">Want to make sure we are properly monitoring the kids care, etc. Want to also make sure judges and attorney generals receive the evaluation on medical and mental health evals, whether they have had ACES, trauma, etc. and need to also provide forensic information and expert clinical assessment when warranted. A lot of kids captured but many slip through the cracks. Being thoughtful about how we identify and refer kids. </w:t>
            </w:r>
          </w:p>
          <w:p w:rsidR="00433017" w:rsidRPr="00507238" w:rsidRDefault="00433017" w:rsidP="006169A3">
            <w:pPr>
              <w:shd w:val="clear" w:color="auto" w:fill="FFFFFF"/>
              <w:rPr>
                <w:color w:val="222222"/>
                <w:sz w:val="22"/>
                <w:szCs w:val="22"/>
              </w:rPr>
            </w:pPr>
          </w:p>
          <w:p w:rsidR="000F7CB2" w:rsidRPr="00507238" w:rsidRDefault="00F13126" w:rsidP="006169A3">
            <w:pPr>
              <w:shd w:val="clear" w:color="auto" w:fill="FFFFFF"/>
              <w:rPr>
                <w:color w:val="222222"/>
                <w:sz w:val="22"/>
                <w:szCs w:val="22"/>
              </w:rPr>
            </w:pPr>
            <w:r>
              <w:rPr>
                <w:color w:val="222222"/>
                <w:sz w:val="22"/>
                <w:szCs w:val="22"/>
              </w:rPr>
              <w:t>Dr. Meister wanted to discuss a s</w:t>
            </w:r>
            <w:r w:rsidR="000F7CB2" w:rsidRPr="00507238">
              <w:rPr>
                <w:color w:val="222222"/>
                <w:sz w:val="22"/>
                <w:szCs w:val="22"/>
              </w:rPr>
              <w:t xml:space="preserve">tandardized approach to lab work – </w:t>
            </w:r>
            <w:r>
              <w:rPr>
                <w:color w:val="222222"/>
                <w:sz w:val="22"/>
                <w:szCs w:val="22"/>
              </w:rPr>
              <w:t xml:space="preserve">sited a report that </w:t>
            </w:r>
            <w:r w:rsidR="000F7CB2" w:rsidRPr="00507238">
              <w:rPr>
                <w:color w:val="222222"/>
                <w:sz w:val="22"/>
                <w:szCs w:val="22"/>
              </w:rPr>
              <w:t xml:space="preserve">found that there was a low yield on most tests </w:t>
            </w:r>
            <w:r>
              <w:rPr>
                <w:color w:val="222222"/>
                <w:sz w:val="22"/>
                <w:szCs w:val="22"/>
              </w:rPr>
              <w:t xml:space="preserve">done for kids coming into care </w:t>
            </w:r>
            <w:r w:rsidR="000F7CB2" w:rsidRPr="00507238">
              <w:rPr>
                <w:color w:val="222222"/>
                <w:sz w:val="22"/>
                <w:szCs w:val="22"/>
              </w:rPr>
              <w:t xml:space="preserve">and they are expensive. </w:t>
            </w:r>
            <w:r>
              <w:rPr>
                <w:color w:val="222222"/>
                <w:sz w:val="22"/>
                <w:szCs w:val="22"/>
              </w:rPr>
              <w:t>It was decided that this would be a worthwhile topic for the workgroup to explore further.</w:t>
            </w:r>
          </w:p>
          <w:p w:rsidR="000F7CB2" w:rsidRPr="00507238" w:rsidRDefault="000F7CB2" w:rsidP="006169A3">
            <w:pPr>
              <w:shd w:val="clear" w:color="auto" w:fill="FFFFFF"/>
              <w:rPr>
                <w:color w:val="222222"/>
                <w:sz w:val="22"/>
                <w:szCs w:val="22"/>
              </w:rPr>
            </w:pPr>
          </w:p>
          <w:p w:rsidR="000F7CB2" w:rsidRPr="00507238" w:rsidRDefault="00F13126" w:rsidP="006169A3">
            <w:pPr>
              <w:shd w:val="clear" w:color="auto" w:fill="FFFFFF"/>
              <w:rPr>
                <w:color w:val="222222"/>
                <w:sz w:val="22"/>
                <w:szCs w:val="22"/>
              </w:rPr>
            </w:pPr>
            <w:r>
              <w:rPr>
                <w:color w:val="222222"/>
                <w:sz w:val="22"/>
                <w:szCs w:val="22"/>
              </w:rPr>
              <w:t xml:space="preserve">Work group could also discuss policies around </w:t>
            </w:r>
            <w:r w:rsidR="000F7CB2" w:rsidRPr="00507238">
              <w:rPr>
                <w:color w:val="222222"/>
                <w:sz w:val="22"/>
                <w:szCs w:val="22"/>
              </w:rPr>
              <w:t>HIV testing</w:t>
            </w:r>
            <w:r>
              <w:rPr>
                <w:color w:val="222222"/>
                <w:sz w:val="22"/>
                <w:szCs w:val="22"/>
              </w:rPr>
              <w:t xml:space="preserve"> for children in state custody</w:t>
            </w:r>
            <w:r w:rsidR="000F7CB2" w:rsidRPr="00507238">
              <w:rPr>
                <w:color w:val="222222"/>
                <w:sz w:val="22"/>
                <w:szCs w:val="22"/>
              </w:rPr>
              <w:t>. Workgroup can recommend appropriate testing</w:t>
            </w:r>
            <w:r>
              <w:rPr>
                <w:color w:val="222222"/>
                <w:sz w:val="22"/>
                <w:szCs w:val="22"/>
              </w:rPr>
              <w:t xml:space="preserve"> for adolescents- and help providers and caseworkers to know the policy</w:t>
            </w:r>
          </w:p>
          <w:p w:rsidR="003E09CE" w:rsidRPr="00507238" w:rsidRDefault="003E09CE" w:rsidP="006169A3">
            <w:pPr>
              <w:shd w:val="clear" w:color="auto" w:fill="FFFFFF"/>
              <w:rPr>
                <w:color w:val="222222"/>
                <w:sz w:val="22"/>
                <w:szCs w:val="22"/>
              </w:rPr>
            </w:pPr>
          </w:p>
          <w:p w:rsidR="00F669A7" w:rsidRPr="00507238" w:rsidRDefault="006169A3" w:rsidP="006169A3">
            <w:pPr>
              <w:shd w:val="clear" w:color="auto" w:fill="FFFFFF"/>
              <w:rPr>
                <w:rFonts w:ascii="Arial Narrow" w:hAnsi="Arial Narrow"/>
                <w:sz w:val="22"/>
                <w:szCs w:val="22"/>
              </w:rPr>
            </w:pPr>
            <w:r w:rsidRPr="00507238">
              <w:rPr>
                <w:color w:val="222222"/>
                <w:sz w:val="22"/>
                <w:szCs w:val="22"/>
              </w:rPr>
              <w:t>Meeting a</w:t>
            </w:r>
            <w:r w:rsidR="003C2270" w:rsidRPr="00507238">
              <w:rPr>
                <w:color w:val="222222"/>
                <w:sz w:val="22"/>
                <w:szCs w:val="22"/>
              </w:rPr>
              <w:t>djourn</w:t>
            </w:r>
            <w:r w:rsidRPr="00507238">
              <w:rPr>
                <w:color w:val="222222"/>
                <w:sz w:val="22"/>
                <w:szCs w:val="22"/>
              </w:rPr>
              <w:t>ed at 5pm.</w:t>
            </w:r>
          </w:p>
        </w:tc>
      </w:tr>
    </w:tbl>
    <w:p w:rsidR="00AD3282" w:rsidRPr="00345358" w:rsidRDefault="00AD3282" w:rsidP="00AD3282">
      <w:pPr>
        <w:rPr>
          <w:rFonts w:asciiTheme="minorHAnsi" w:hAnsiTheme="minorHAnsi"/>
        </w:rPr>
      </w:pPr>
    </w:p>
    <w:sectPr w:rsidR="00AD3282" w:rsidRPr="00345358" w:rsidSect="001803A0">
      <w:pgSz w:w="12240" w:h="15840"/>
      <w:pgMar w:top="180" w:right="1440" w:bottom="72" w:left="36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0EB7" w:rsidRDefault="00C50EB7">
      <w:r>
        <w:separator/>
      </w:r>
    </w:p>
  </w:endnote>
  <w:endnote w:type="continuationSeparator" w:id="0">
    <w:p w:rsidR="00C50EB7" w:rsidRDefault="00C5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0EB7" w:rsidRDefault="00C50EB7">
      <w:r>
        <w:separator/>
      </w:r>
    </w:p>
  </w:footnote>
  <w:footnote w:type="continuationSeparator" w:id="0">
    <w:p w:rsidR="00C50EB7" w:rsidRDefault="00C50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A51"/>
    <w:multiLevelType w:val="hybridMultilevel"/>
    <w:tmpl w:val="037C26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3148EA"/>
    <w:multiLevelType w:val="hybridMultilevel"/>
    <w:tmpl w:val="FE22E412"/>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AE48F9"/>
    <w:multiLevelType w:val="hybridMultilevel"/>
    <w:tmpl w:val="2DF6C232"/>
    <w:lvl w:ilvl="0" w:tplc="019C2FFC">
      <w:start w:val="1"/>
      <w:numFmt w:val="lowerLetter"/>
      <w:lvlText w:val="%1."/>
      <w:lvlJc w:val="left"/>
      <w:pPr>
        <w:ind w:left="2520" w:hanging="360"/>
      </w:pPr>
      <w:rPr>
        <w:color w:val="222222"/>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15:restartNumberingAfterBreak="0">
    <w:nsid w:val="11F22A03"/>
    <w:multiLevelType w:val="hybridMultilevel"/>
    <w:tmpl w:val="CC1E2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406F4"/>
    <w:multiLevelType w:val="hybridMultilevel"/>
    <w:tmpl w:val="D48C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57BFF"/>
    <w:multiLevelType w:val="hybridMultilevel"/>
    <w:tmpl w:val="72ACB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2302C"/>
    <w:multiLevelType w:val="hybridMultilevel"/>
    <w:tmpl w:val="91062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4612FE"/>
    <w:multiLevelType w:val="hybridMultilevel"/>
    <w:tmpl w:val="A526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D92684"/>
    <w:multiLevelType w:val="hybridMultilevel"/>
    <w:tmpl w:val="A546EF6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23A7EE0"/>
    <w:multiLevelType w:val="hybridMultilevel"/>
    <w:tmpl w:val="CF66F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9978A7"/>
    <w:multiLevelType w:val="hybridMultilevel"/>
    <w:tmpl w:val="D07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94218"/>
    <w:multiLevelType w:val="hybridMultilevel"/>
    <w:tmpl w:val="8904FDBE"/>
    <w:lvl w:ilvl="0" w:tplc="BCAE0E36">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31B7794"/>
    <w:multiLevelType w:val="hybridMultilevel"/>
    <w:tmpl w:val="4B463ECE"/>
    <w:lvl w:ilvl="0" w:tplc="3B0CBA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9362AB3"/>
    <w:multiLevelType w:val="hybridMultilevel"/>
    <w:tmpl w:val="B04AA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92CA7"/>
    <w:multiLevelType w:val="hybridMultilevel"/>
    <w:tmpl w:val="63A2B2A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56F135F"/>
    <w:multiLevelType w:val="hybridMultilevel"/>
    <w:tmpl w:val="C7D48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8F6869"/>
    <w:multiLevelType w:val="hybridMultilevel"/>
    <w:tmpl w:val="C530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CA4DC0"/>
    <w:multiLevelType w:val="hybridMultilevel"/>
    <w:tmpl w:val="B6D4948E"/>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15:restartNumberingAfterBreak="0">
    <w:nsid w:val="71A4649B"/>
    <w:multiLevelType w:val="hybridMultilevel"/>
    <w:tmpl w:val="BB56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8D68CA"/>
    <w:multiLevelType w:val="hybridMultilevel"/>
    <w:tmpl w:val="CEEAA460"/>
    <w:lvl w:ilvl="0" w:tplc="952C5968">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83D0FA1"/>
    <w:multiLevelType w:val="hybridMultilevel"/>
    <w:tmpl w:val="8E84F0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2"/>
  </w:num>
  <w:num w:numId="6">
    <w:abstractNumId w:val="2"/>
  </w:num>
  <w:num w:numId="7">
    <w:abstractNumId w:val="13"/>
  </w:num>
  <w:num w:numId="8">
    <w:abstractNumId w:val="7"/>
  </w:num>
  <w:num w:numId="9">
    <w:abstractNumId w:val="16"/>
  </w:num>
  <w:num w:numId="10">
    <w:abstractNumId w:val="11"/>
  </w:num>
  <w:num w:numId="11">
    <w:abstractNumId w:val="4"/>
  </w:num>
  <w:num w:numId="12">
    <w:abstractNumId w:val="1"/>
  </w:num>
  <w:num w:numId="13">
    <w:abstractNumId w:val="14"/>
  </w:num>
  <w:num w:numId="14">
    <w:abstractNumId w:val="17"/>
  </w:num>
  <w:num w:numId="15">
    <w:abstractNumId w:val="0"/>
  </w:num>
  <w:num w:numId="16">
    <w:abstractNumId w:val="6"/>
  </w:num>
  <w:num w:numId="17">
    <w:abstractNumId w:val="15"/>
  </w:num>
  <w:num w:numId="18">
    <w:abstractNumId w:val="20"/>
  </w:num>
  <w:num w:numId="19">
    <w:abstractNumId w:val="5"/>
  </w:num>
  <w:num w:numId="20">
    <w:abstractNumId w:val="10"/>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C1A"/>
    <w:rsid w:val="00005858"/>
    <w:rsid w:val="00005B3C"/>
    <w:rsid w:val="00022107"/>
    <w:rsid w:val="00022BF6"/>
    <w:rsid w:val="00035A5E"/>
    <w:rsid w:val="00053011"/>
    <w:rsid w:val="00056439"/>
    <w:rsid w:val="00066011"/>
    <w:rsid w:val="00082A3B"/>
    <w:rsid w:val="000A121A"/>
    <w:rsid w:val="000B25B6"/>
    <w:rsid w:val="000E2BDA"/>
    <w:rsid w:val="000F5DEA"/>
    <w:rsid w:val="000F7CB2"/>
    <w:rsid w:val="001102D2"/>
    <w:rsid w:val="00121B5B"/>
    <w:rsid w:val="00121C57"/>
    <w:rsid w:val="00141904"/>
    <w:rsid w:val="00147B06"/>
    <w:rsid w:val="00162836"/>
    <w:rsid w:val="001640ED"/>
    <w:rsid w:val="00172ADB"/>
    <w:rsid w:val="001778C4"/>
    <w:rsid w:val="001803A0"/>
    <w:rsid w:val="00191417"/>
    <w:rsid w:val="001B436A"/>
    <w:rsid w:val="001D6763"/>
    <w:rsid w:val="001E4AD9"/>
    <w:rsid w:val="001E4E3A"/>
    <w:rsid w:val="001E6127"/>
    <w:rsid w:val="001F4795"/>
    <w:rsid w:val="002374A5"/>
    <w:rsid w:val="0027285F"/>
    <w:rsid w:val="00275F63"/>
    <w:rsid w:val="00276202"/>
    <w:rsid w:val="002A4FD9"/>
    <w:rsid w:val="002B19FB"/>
    <w:rsid w:val="002B56E7"/>
    <w:rsid w:val="002D3DF9"/>
    <w:rsid w:val="002F592C"/>
    <w:rsid w:val="0030479B"/>
    <w:rsid w:val="003072DD"/>
    <w:rsid w:val="00326263"/>
    <w:rsid w:val="00335A92"/>
    <w:rsid w:val="00342C1A"/>
    <w:rsid w:val="00345358"/>
    <w:rsid w:val="00360BDE"/>
    <w:rsid w:val="00364351"/>
    <w:rsid w:val="003822C1"/>
    <w:rsid w:val="003A4878"/>
    <w:rsid w:val="003B2F45"/>
    <w:rsid w:val="003B5245"/>
    <w:rsid w:val="003C2270"/>
    <w:rsid w:val="003C4533"/>
    <w:rsid w:val="003E09CE"/>
    <w:rsid w:val="0040229D"/>
    <w:rsid w:val="00433017"/>
    <w:rsid w:val="004470C6"/>
    <w:rsid w:val="00454870"/>
    <w:rsid w:val="004652E5"/>
    <w:rsid w:val="00493ACD"/>
    <w:rsid w:val="004B2621"/>
    <w:rsid w:val="004C2043"/>
    <w:rsid w:val="004C7886"/>
    <w:rsid w:val="00507238"/>
    <w:rsid w:val="00515183"/>
    <w:rsid w:val="00516294"/>
    <w:rsid w:val="00520792"/>
    <w:rsid w:val="00540958"/>
    <w:rsid w:val="00542E50"/>
    <w:rsid w:val="005459B5"/>
    <w:rsid w:val="005A1DCB"/>
    <w:rsid w:val="005B2A0F"/>
    <w:rsid w:val="005F079E"/>
    <w:rsid w:val="006169A3"/>
    <w:rsid w:val="00631BAC"/>
    <w:rsid w:val="00637FBD"/>
    <w:rsid w:val="00676E40"/>
    <w:rsid w:val="00683B57"/>
    <w:rsid w:val="006922EF"/>
    <w:rsid w:val="006C0AE8"/>
    <w:rsid w:val="006C2A5E"/>
    <w:rsid w:val="006C6B7F"/>
    <w:rsid w:val="006D4CD4"/>
    <w:rsid w:val="006D786C"/>
    <w:rsid w:val="0070623B"/>
    <w:rsid w:val="007533B6"/>
    <w:rsid w:val="00760DAD"/>
    <w:rsid w:val="00765357"/>
    <w:rsid w:val="00782992"/>
    <w:rsid w:val="00797090"/>
    <w:rsid w:val="007B2D33"/>
    <w:rsid w:val="007C0AEB"/>
    <w:rsid w:val="007D1BFA"/>
    <w:rsid w:val="007D33D1"/>
    <w:rsid w:val="007E6C6F"/>
    <w:rsid w:val="0080099A"/>
    <w:rsid w:val="00810DCB"/>
    <w:rsid w:val="00811A25"/>
    <w:rsid w:val="008319C5"/>
    <w:rsid w:val="008436EF"/>
    <w:rsid w:val="00843B7A"/>
    <w:rsid w:val="008447F1"/>
    <w:rsid w:val="0086613A"/>
    <w:rsid w:val="008665CB"/>
    <w:rsid w:val="008B686E"/>
    <w:rsid w:val="008D2E66"/>
    <w:rsid w:val="00933629"/>
    <w:rsid w:val="009501B0"/>
    <w:rsid w:val="009935D5"/>
    <w:rsid w:val="00995CDF"/>
    <w:rsid w:val="009B4890"/>
    <w:rsid w:val="009D7351"/>
    <w:rsid w:val="00A50023"/>
    <w:rsid w:val="00A57F9D"/>
    <w:rsid w:val="00A72033"/>
    <w:rsid w:val="00A94DF4"/>
    <w:rsid w:val="00AA0E4B"/>
    <w:rsid w:val="00AC08C3"/>
    <w:rsid w:val="00AD3282"/>
    <w:rsid w:val="00B53826"/>
    <w:rsid w:val="00B54AEB"/>
    <w:rsid w:val="00B60678"/>
    <w:rsid w:val="00B632BC"/>
    <w:rsid w:val="00B831A0"/>
    <w:rsid w:val="00B93D67"/>
    <w:rsid w:val="00BB4A90"/>
    <w:rsid w:val="00BB68FC"/>
    <w:rsid w:val="00BD11CD"/>
    <w:rsid w:val="00BE2235"/>
    <w:rsid w:val="00C0421F"/>
    <w:rsid w:val="00C24204"/>
    <w:rsid w:val="00C265CB"/>
    <w:rsid w:val="00C50EB7"/>
    <w:rsid w:val="00C53418"/>
    <w:rsid w:val="00C61879"/>
    <w:rsid w:val="00C6368A"/>
    <w:rsid w:val="00C90CCE"/>
    <w:rsid w:val="00C974BD"/>
    <w:rsid w:val="00CD3759"/>
    <w:rsid w:val="00D201F0"/>
    <w:rsid w:val="00D35299"/>
    <w:rsid w:val="00D4328C"/>
    <w:rsid w:val="00D435B4"/>
    <w:rsid w:val="00D52F96"/>
    <w:rsid w:val="00D63D71"/>
    <w:rsid w:val="00D7623E"/>
    <w:rsid w:val="00D93C48"/>
    <w:rsid w:val="00DD5E58"/>
    <w:rsid w:val="00DD6C82"/>
    <w:rsid w:val="00DE2565"/>
    <w:rsid w:val="00DF001A"/>
    <w:rsid w:val="00E5302A"/>
    <w:rsid w:val="00E71759"/>
    <w:rsid w:val="00E75A58"/>
    <w:rsid w:val="00E93B6F"/>
    <w:rsid w:val="00EA41AC"/>
    <w:rsid w:val="00EB68E7"/>
    <w:rsid w:val="00EE65A6"/>
    <w:rsid w:val="00F07E37"/>
    <w:rsid w:val="00F13126"/>
    <w:rsid w:val="00F261E8"/>
    <w:rsid w:val="00F528C1"/>
    <w:rsid w:val="00F57164"/>
    <w:rsid w:val="00F6550A"/>
    <w:rsid w:val="00F669A7"/>
    <w:rsid w:val="00F67B0F"/>
    <w:rsid w:val="00F711A9"/>
    <w:rsid w:val="00FA290B"/>
    <w:rsid w:val="00FB026B"/>
    <w:rsid w:val="00FB19D0"/>
    <w:rsid w:val="00FB59D5"/>
    <w:rsid w:val="00FC1CF6"/>
    <w:rsid w:val="00FC4336"/>
    <w:rsid w:val="00FF0730"/>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259A5"/>
  <w15:docId w15:val="{0C7570A6-73E9-423D-9AA8-F6180C3F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outlineLvl w:val="0"/>
    </w:pPr>
    <w:rPr>
      <w:rFonts w:ascii="Geneva" w:hAnsi="Geneva"/>
      <w:b/>
      <w:noProof/>
      <w:sz w:val="28"/>
    </w:rPr>
  </w:style>
  <w:style w:type="paragraph" w:styleId="Heading2">
    <w:name w:val="heading 2"/>
    <w:basedOn w:val="Normal"/>
    <w:next w:val="Normal"/>
    <w:qFormat/>
    <w:pPr>
      <w:outlineLvl w:val="1"/>
    </w:pPr>
    <w:rPr>
      <w:rFonts w:ascii="Geneva" w:hAnsi="Geneva"/>
      <w:noProof/>
      <w:sz w:val="20"/>
    </w:rPr>
  </w:style>
  <w:style w:type="paragraph" w:styleId="Heading3">
    <w:name w:val="heading 3"/>
    <w:basedOn w:val="Normal"/>
    <w:next w:val="Normal"/>
    <w:qFormat/>
    <w:pPr>
      <w:outlineLvl w:val="2"/>
    </w:pPr>
    <w:rPr>
      <w:rFonts w:ascii="Geneva" w:hAnsi="Geneva"/>
      <w:noProof/>
      <w:sz w:val="20"/>
    </w:rPr>
  </w:style>
  <w:style w:type="paragraph" w:styleId="Heading4">
    <w:name w:val="heading 4"/>
    <w:basedOn w:val="Normal"/>
    <w:next w:val="Normal"/>
    <w:qFormat/>
    <w:pPr>
      <w:outlineLvl w:val="3"/>
    </w:pPr>
    <w:rPr>
      <w:rFonts w:ascii="Geneva" w:hAnsi="Geneva"/>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tabs>
        <w:tab w:val="right" w:pos="9360"/>
      </w:tabs>
      <w:spacing w:line="220" w:lineRule="exact"/>
    </w:pPr>
    <w:rPr>
      <w:rFonts w:ascii="Geneva" w:hAnsi="Geneva"/>
      <w:sz w:val="18"/>
    </w:rPr>
  </w:style>
  <w:style w:type="character" w:customStyle="1" w:styleId="bodytextbold">
    <w:name w:val="body text bold"/>
    <w:rPr>
      <w:rFonts w:ascii="Times" w:hAnsi="Times"/>
      <w:b/>
      <w:spacing w:val="0"/>
      <w:effect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233BF2"/>
    <w:rPr>
      <w:color w:val="0000FF"/>
      <w:u w:val="single"/>
    </w:rPr>
  </w:style>
  <w:style w:type="paragraph" w:styleId="BodyTextIndent">
    <w:name w:val="Body Text Indent"/>
    <w:basedOn w:val="Normal"/>
    <w:rsid w:val="00F306BD"/>
    <w:pPr>
      <w:ind w:left="1080"/>
    </w:pPr>
    <w:rPr>
      <w:szCs w:val="24"/>
    </w:rPr>
  </w:style>
  <w:style w:type="paragraph" w:styleId="NormalWeb">
    <w:name w:val="Normal (Web)"/>
    <w:basedOn w:val="Normal"/>
    <w:uiPriority w:val="99"/>
    <w:rsid w:val="00760DAD"/>
    <w:pPr>
      <w:spacing w:before="100" w:beforeAutospacing="1" w:after="100" w:afterAutospacing="1"/>
    </w:pPr>
    <w:rPr>
      <w:szCs w:val="24"/>
    </w:rPr>
  </w:style>
  <w:style w:type="paragraph" w:styleId="ListParagraph">
    <w:name w:val="List Paragraph"/>
    <w:basedOn w:val="Normal"/>
    <w:uiPriority w:val="34"/>
    <w:qFormat/>
    <w:rsid w:val="00765357"/>
    <w:pPr>
      <w:ind w:left="720"/>
      <w:contextualSpacing/>
    </w:pPr>
    <w:rPr>
      <w:szCs w:val="24"/>
    </w:rPr>
  </w:style>
  <w:style w:type="paragraph" w:styleId="BalloonText">
    <w:name w:val="Balloon Text"/>
    <w:basedOn w:val="Normal"/>
    <w:link w:val="BalloonTextChar"/>
    <w:semiHidden/>
    <w:unhideWhenUsed/>
    <w:rsid w:val="00C53418"/>
    <w:rPr>
      <w:rFonts w:ascii="Tahoma" w:hAnsi="Tahoma" w:cs="Tahoma"/>
      <w:sz w:val="16"/>
      <w:szCs w:val="16"/>
    </w:rPr>
  </w:style>
  <w:style w:type="character" w:customStyle="1" w:styleId="BalloonTextChar">
    <w:name w:val="Balloon Text Char"/>
    <w:basedOn w:val="DefaultParagraphFont"/>
    <w:link w:val="BalloonText"/>
    <w:semiHidden/>
    <w:rsid w:val="00C53418"/>
    <w:rPr>
      <w:rFonts w:ascii="Tahoma" w:hAnsi="Tahoma" w:cs="Tahoma"/>
      <w:sz w:val="16"/>
      <w:szCs w:val="16"/>
    </w:rPr>
  </w:style>
  <w:style w:type="paragraph" w:styleId="NoSpacing">
    <w:name w:val="No Spacing"/>
    <w:uiPriority w:val="1"/>
    <w:qFormat/>
    <w:rsid w:val="00345358"/>
    <w:rPr>
      <w:sz w:val="24"/>
    </w:rPr>
  </w:style>
  <w:style w:type="character" w:customStyle="1" w:styleId="apple-converted-space">
    <w:name w:val="apple-converted-space"/>
    <w:basedOn w:val="DefaultParagraphFont"/>
    <w:rsid w:val="00F669A7"/>
  </w:style>
  <w:style w:type="character" w:styleId="FollowedHyperlink">
    <w:name w:val="FollowedHyperlink"/>
    <w:basedOn w:val="DefaultParagraphFont"/>
    <w:semiHidden/>
    <w:unhideWhenUsed/>
    <w:rsid w:val="006D786C"/>
    <w:rPr>
      <w:color w:val="954F72" w:themeColor="followedHyperlink"/>
      <w:u w:val="single"/>
    </w:rPr>
  </w:style>
  <w:style w:type="character" w:styleId="UnresolvedMention">
    <w:name w:val="Unresolved Mention"/>
    <w:basedOn w:val="DefaultParagraphFont"/>
    <w:uiPriority w:val="99"/>
    <w:semiHidden/>
    <w:unhideWhenUsed/>
    <w:rsid w:val="00542E5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18988">
      <w:bodyDiv w:val="1"/>
      <w:marLeft w:val="0"/>
      <w:marRight w:val="0"/>
      <w:marTop w:val="0"/>
      <w:marBottom w:val="0"/>
      <w:divBdr>
        <w:top w:val="none" w:sz="0" w:space="0" w:color="auto"/>
        <w:left w:val="none" w:sz="0" w:space="0" w:color="auto"/>
        <w:bottom w:val="none" w:sz="0" w:space="0" w:color="auto"/>
        <w:right w:val="none" w:sz="0" w:space="0" w:color="auto"/>
      </w:divBdr>
    </w:div>
    <w:div w:id="1011877979">
      <w:bodyDiv w:val="1"/>
      <w:marLeft w:val="0"/>
      <w:marRight w:val="0"/>
      <w:marTop w:val="0"/>
      <w:marBottom w:val="0"/>
      <w:divBdr>
        <w:top w:val="none" w:sz="0" w:space="0" w:color="auto"/>
        <w:left w:val="none" w:sz="0" w:space="0" w:color="auto"/>
        <w:bottom w:val="none" w:sz="0" w:space="0" w:color="auto"/>
        <w:right w:val="none" w:sz="0" w:space="0" w:color="auto"/>
      </w:divBdr>
    </w:div>
    <w:div w:id="1224215233">
      <w:bodyDiv w:val="1"/>
      <w:marLeft w:val="0"/>
      <w:marRight w:val="0"/>
      <w:marTop w:val="0"/>
      <w:marBottom w:val="0"/>
      <w:divBdr>
        <w:top w:val="none" w:sz="0" w:space="0" w:color="auto"/>
        <w:left w:val="none" w:sz="0" w:space="0" w:color="auto"/>
        <w:bottom w:val="none" w:sz="0" w:space="0" w:color="auto"/>
        <w:right w:val="none" w:sz="0" w:space="0" w:color="auto"/>
      </w:divBdr>
    </w:div>
    <w:div w:id="1636788170">
      <w:bodyDiv w:val="1"/>
      <w:marLeft w:val="0"/>
      <w:marRight w:val="0"/>
      <w:marTop w:val="0"/>
      <w:marBottom w:val="0"/>
      <w:divBdr>
        <w:top w:val="none" w:sz="0" w:space="0" w:color="auto"/>
        <w:left w:val="none" w:sz="0" w:space="0" w:color="auto"/>
        <w:bottom w:val="none" w:sz="0" w:space="0" w:color="auto"/>
        <w:right w:val="none" w:sz="0" w:space="0" w:color="auto"/>
      </w:divBdr>
      <w:divsChild>
        <w:div w:id="1101534929">
          <w:marLeft w:val="0"/>
          <w:marRight w:val="0"/>
          <w:marTop w:val="0"/>
          <w:marBottom w:val="0"/>
          <w:divBdr>
            <w:top w:val="none" w:sz="0" w:space="0" w:color="auto"/>
            <w:left w:val="none" w:sz="0" w:space="0" w:color="auto"/>
            <w:bottom w:val="none" w:sz="0" w:space="0" w:color="auto"/>
            <w:right w:val="none" w:sz="0" w:space="0" w:color="auto"/>
          </w:divBdr>
        </w:div>
        <w:div w:id="1298879581">
          <w:marLeft w:val="0"/>
          <w:marRight w:val="0"/>
          <w:marTop w:val="0"/>
          <w:marBottom w:val="0"/>
          <w:divBdr>
            <w:top w:val="none" w:sz="0" w:space="0" w:color="auto"/>
            <w:left w:val="none" w:sz="0" w:space="0" w:color="auto"/>
            <w:bottom w:val="none" w:sz="0" w:space="0" w:color="auto"/>
            <w:right w:val="none" w:sz="0" w:space="0" w:color="auto"/>
          </w:divBdr>
        </w:div>
        <w:div w:id="71974728">
          <w:marLeft w:val="0"/>
          <w:marRight w:val="0"/>
          <w:marTop w:val="0"/>
          <w:marBottom w:val="0"/>
          <w:divBdr>
            <w:top w:val="none" w:sz="0" w:space="0" w:color="auto"/>
            <w:left w:val="none" w:sz="0" w:space="0" w:color="auto"/>
            <w:bottom w:val="none" w:sz="0" w:space="0" w:color="auto"/>
            <w:right w:val="none" w:sz="0" w:space="0" w:color="auto"/>
          </w:divBdr>
        </w:div>
        <w:div w:id="1475102091">
          <w:marLeft w:val="0"/>
          <w:marRight w:val="0"/>
          <w:marTop w:val="0"/>
          <w:marBottom w:val="0"/>
          <w:divBdr>
            <w:top w:val="none" w:sz="0" w:space="0" w:color="auto"/>
            <w:left w:val="none" w:sz="0" w:space="0" w:color="auto"/>
            <w:bottom w:val="none" w:sz="0" w:space="0" w:color="auto"/>
            <w:right w:val="none" w:sz="0" w:space="0" w:color="auto"/>
          </w:divBdr>
        </w:div>
        <w:div w:id="134687081">
          <w:marLeft w:val="0"/>
          <w:marRight w:val="0"/>
          <w:marTop w:val="0"/>
          <w:marBottom w:val="0"/>
          <w:divBdr>
            <w:top w:val="none" w:sz="0" w:space="0" w:color="auto"/>
            <w:left w:val="none" w:sz="0" w:space="0" w:color="auto"/>
            <w:bottom w:val="none" w:sz="0" w:space="0" w:color="auto"/>
            <w:right w:val="none" w:sz="0" w:space="0" w:color="auto"/>
          </w:divBdr>
        </w:div>
        <w:div w:id="636909617">
          <w:marLeft w:val="0"/>
          <w:marRight w:val="0"/>
          <w:marTop w:val="0"/>
          <w:marBottom w:val="0"/>
          <w:divBdr>
            <w:top w:val="none" w:sz="0" w:space="0" w:color="auto"/>
            <w:left w:val="none" w:sz="0" w:space="0" w:color="auto"/>
            <w:bottom w:val="none" w:sz="0" w:space="0" w:color="auto"/>
            <w:right w:val="none" w:sz="0" w:space="0" w:color="auto"/>
          </w:divBdr>
        </w:div>
        <w:div w:id="383799326">
          <w:marLeft w:val="0"/>
          <w:marRight w:val="0"/>
          <w:marTop w:val="0"/>
          <w:marBottom w:val="0"/>
          <w:divBdr>
            <w:top w:val="none" w:sz="0" w:space="0" w:color="auto"/>
            <w:left w:val="none" w:sz="0" w:space="0" w:color="auto"/>
            <w:bottom w:val="none" w:sz="0" w:space="0" w:color="auto"/>
            <w:right w:val="none" w:sz="0" w:space="0" w:color="auto"/>
          </w:divBdr>
        </w:div>
        <w:div w:id="738403005">
          <w:marLeft w:val="0"/>
          <w:marRight w:val="0"/>
          <w:marTop w:val="0"/>
          <w:marBottom w:val="0"/>
          <w:divBdr>
            <w:top w:val="none" w:sz="0" w:space="0" w:color="auto"/>
            <w:left w:val="none" w:sz="0" w:space="0" w:color="auto"/>
            <w:bottom w:val="none" w:sz="0" w:space="0" w:color="auto"/>
            <w:right w:val="none" w:sz="0" w:space="0" w:color="auto"/>
          </w:divBdr>
        </w:div>
        <w:div w:id="1238901242">
          <w:marLeft w:val="0"/>
          <w:marRight w:val="0"/>
          <w:marTop w:val="0"/>
          <w:marBottom w:val="0"/>
          <w:divBdr>
            <w:top w:val="none" w:sz="0" w:space="0" w:color="auto"/>
            <w:left w:val="none" w:sz="0" w:space="0" w:color="auto"/>
            <w:bottom w:val="none" w:sz="0" w:space="0" w:color="auto"/>
            <w:right w:val="none" w:sz="0" w:space="0" w:color="auto"/>
          </w:divBdr>
        </w:div>
        <w:div w:id="409817555">
          <w:marLeft w:val="0"/>
          <w:marRight w:val="0"/>
          <w:marTop w:val="0"/>
          <w:marBottom w:val="0"/>
          <w:divBdr>
            <w:top w:val="none" w:sz="0" w:space="0" w:color="auto"/>
            <w:left w:val="none" w:sz="0" w:space="0" w:color="auto"/>
            <w:bottom w:val="none" w:sz="0" w:space="0" w:color="auto"/>
            <w:right w:val="none" w:sz="0" w:space="0" w:color="auto"/>
          </w:divBdr>
        </w:div>
        <w:div w:id="875043820">
          <w:marLeft w:val="0"/>
          <w:marRight w:val="0"/>
          <w:marTop w:val="0"/>
          <w:marBottom w:val="0"/>
          <w:divBdr>
            <w:top w:val="none" w:sz="0" w:space="0" w:color="auto"/>
            <w:left w:val="none" w:sz="0" w:space="0" w:color="auto"/>
            <w:bottom w:val="none" w:sz="0" w:space="0" w:color="auto"/>
            <w:right w:val="none" w:sz="0" w:space="0" w:color="auto"/>
          </w:divBdr>
        </w:div>
        <w:div w:id="1233273052">
          <w:marLeft w:val="0"/>
          <w:marRight w:val="0"/>
          <w:marTop w:val="0"/>
          <w:marBottom w:val="0"/>
          <w:divBdr>
            <w:top w:val="none" w:sz="0" w:space="0" w:color="auto"/>
            <w:left w:val="none" w:sz="0" w:space="0" w:color="auto"/>
            <w:bottom w:val="none" w:sz="0" w:space="0" w:color="auto"/>
            <w:right w:val="none" w:sz="0" w:space="0" w:color="auto"/>
          </w:divBdr>
        </w:div>
        <w:div w:id="1155880878">
          <w:marLeft w:val="0"/>
          <w:marRight w:val="0"/>
          <w:marTop w:val="0"/>
          <w:marBottom w:val="0"/>
          <w:divBdr>
            <w:top w:val="none" w:sz="0" w:space="0" w:color="auto"/>
            <w:left w:val="none" w:sz="0" w:space="0" w:color="auto"/>
            <w:bottom w:val="none" w:sz="0" w:space="0" w:color="auto"/>
            <w:right w:val="none" w:sz="0" w:space="0" w:color="auto"/>
          </w:divBdr>
        </w:div>
        <w:div w:id="1377588762">
          <w:marLeft w:val="0"/>
          <w:marRight w:val="0"/>
          <w:marTop w:val="0"/>
          <w:marBottom w:val="0"/>
          <w:divBdr>
            <w:top w:val="none" w:sz="0" w:space="0" w:color="auto"/>
            <w:left w:val="none" w:sz="0" w:space="0" w:color="auto"/>
            <w:bottom w:val="none" w:sz="0" w:space="0" w:color="auto"/>
            <w:right w:val="none" w:sz="0" w:space="0" w:color="auto"/>
          </w:divBdr>
        </w:div>
        <w:div w:id="906575440">
          <w:marLeft w:val="0"/>
          <w:marRight w:val="0"/>
          <w:marTop w:val="0"/>
          <w:marBottom w:val="0"/>
          <w:divBdr>
            <w:top w:val="none" w:sz="0" w:space="0" w:color="auto"/>
            <w:left w:val="none" w:sz="0" w:space="0" w:color="auto"/>
            <w:bottom w:val="none" w:sz="0" w:space="0" w:color="auto"/>
            <w:right w:val="none" w:sz="0" w:space="0" w:color="auto"/>
          </w:divBdr>
        </w:div>
        <w:div w:id="675352707">
          <w:marLeft w:val="0"/>
          <w:marRight w:val="0"/>
          <w:marTop w:val="0"/>
          <w:marBottom w:val="0"/>
          <w:divBdr>
            <w:top w:val="none" w:sz="0" w:space="0" w:color="auto"/>
            <w:left w:val="none" w:sz="0" w:space="0" w:color="auto"/>
            <w:bottom w:val="none" w:sz="0" w:space="0" w:color="auto"/>
            <w:right w:val="none" w:sz="0" w:space="0" w:color="auto"/>
          </w:divBdr>
        </w:div>
        <w:div w:id="2135097820">
          <w:marLeft w:val="0"/>
          <w:marRight w:val="0"/>
          <w:marTop w:val="0"/>
          <w:marBottom w:val="0"/>
          <w:divBdr>
            <w:top w:val="none" w:sz="0" w:space="0" w:color="auto"/>
            <w:left w:val="none" w:sz="0" w:space="0" w:color="auto"/>
            <w:bottom w:val="none" w:sz="0" w:space="0" w:color="auto"/>
            <w:right w:val="none" w:sz="0" w:space="0" w:color="auto"/>
          </w:divBdr>
        </w:div>
        <w:div w:id="1354916092">
          <w:marLeft w:val="0"/>
          <w:marRight w:val="0"/>
          <w:marTop w:val="0"/>
          <w:marBottom w:val="0"/>
          <w:divBdr>
            <w:top w:val="none" w:sz="0" w:space="0" w:color="auto"/>
            <w:left w:val="none" w:sz="0" w:space="0" w:color="auto"/>
            <w:bottom w:val="none" w:sz="0" w:space="0" w:color="auto"/>
            <w:right w:val="none" w:sz="0" w:space="0" w:color="auto"/>
          </w:divBdr>
        </w:div>
        <w:div w:id="1498156506">
          <w:marLeft w:val="0"/>
          <w:marRight w:val="0"/>
          <w:marTop w:val="0"/>
          <w:marBottom w:val="0"/>
          <w:divBdr>
            <w:top w:val="none" w:sz="0" w:space="0" w:color="auto"/>
            <w:left w:val="none" w:sz="0" w:space="0" w:color="auto"/>
            <w:bottom w:val="none" w:sz="0" w:space="0" w:color="auto"/>
            <w:right w:val="none" w:sz="0" w:space="0" w:color="auto"/>
          </w:divBdr>
        </w:div>
        <w:div w:id="1775589495">
          <w:marLeft w:val="0"/>
          <w:marRight w:val="0"/>
          <w:marTop w:val="0"/>
          <w:marBottom w:val="0"/>
          <w:divBdr>
            <w:top w:val="none" w:sz="0" w:space="0" w:color="auto"/>
            <w:left w:val="none" w:sz="0" w:space="0" w:color="auto"/>
            <w:bottom w:val="none" w:sz="0" w:space="0" w:color="auto"/>
            <w:right w:val="none" w:sz="0" w:space="0" w:color="auto"/>
          </w:divBdr>
        </w:div>
        <w:div w:id="1664549751">
          <w:marLeft w:val="0"/>
          <w:marRight w:val="0"/>
          <w:marTop w:val="0"/>
          <w:marBottom w:val="0"/>
          <w:divBdr>
            <w:top w:val="none" w:sz="0" w:space="0" w:color="auto"/>
            <w:left w:val="none" w:sz="0" w:space="0" w:color="auto"/>
            <w:bottom w:val="none" w:sz="0" w:space="0" w:color="auto"/>
            <w:right w:val="none" w:sz="0" w:space="0" w:color="auto"/>
          </w:divBdr>
        </w:div>
        <w:div w:id="1651670491">
          <w:marLeft w:val="0"/>
          <w:marRight w:val="0"/>
          <w:marTop w:val="0"/>
          <w:marBottom w:val="0"/>
          <w:divBdr>
            <w:top w:val="none" w:sz="0" w:space="0" w:color="auto"/>
            <w:left w:val="none" w:sz="0" w:space="0" w:color="auto"/>
            <w:bottom w:val="none" w:sz="0" w:space="0" w:color="auto"/>
            <w:right w:val="none" w:sz="0" w:space="0" w:color="auto"/>
          </w:divBdr>
        </w:div>
      </w:divsChild>
    </w:div>
    <w:div w:id="1988439037">
      <w:bodyDiv w:val="1"/>
      <w:marLeft w:val="0"/>
      <w:marRight w:val="0"/>
      <w:marTop w:val="0"/>
      <w:marBottom w:val="0"/>
      <w:divBdr>
        <w:top w:val="none" w:sz="0" w:space="0" w:color="auto"/>
        <w:left w:val="none" w:sz="0" w:space="0" w:color="auto"/>
        <w:bottom w:val="none" w:sz="0" w:space="0" w:color="auto"/>
        <w:right w:val="none" w:sz="0" w:space="0" w:color="auto"/>
      </w:divBdr>
      <w:divsChild>
        <w:div w:id="2020430213">
          <w:marLeft w:val="0"/>
          <w:marRight w:val="0"/>
          <w:marTop w:val="0"/>
          <w:marBottom w:val="0"/>
          <w:divBdr>
            <w:top w:val="none" w:sz="0" w:space="0" w:color="auto"/>
            <w:left w:val="none" w:sz="0" w:space="0" w:color="auto"/>
            <w:bottom w:val="none" w:sz="0" w:space="0" w:color="auto"/>
            <w:right w:val="none" w:sz="0" w:space="0" w:color="auto"/>
          </w:divBdr>
          <w:divsChild>
            <w:div w:id="5414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kerry@aap.net" TargetMode="External"/><Relationship Id="rId13" Type="http://schemas.openxmlformats.org/officeDocument/2006/relationships/hyperlink" Target="https://twitter.com/MeAAP_F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acebook.com/FosteringCareforMai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welfare.gov/fostercaremonth/"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ap.org" TargetMode="External"/><Relationship Id="rId4" Type="http://schemas.openxmlformats.org/officeDocument/2006/relationships/webSettings" Target="webSettings.xml"/><Relationship Id="rId9" Type="http://schemas.openxmlformats.org/officeDocument/2006/relationships/hyperlink" Target="http://www.maineaap.org" TargetMode="External"/><Relationship Id="rId14" Type="http://schemas.openxmlformats.org/officeDocument/2006/relationships/hyperlink" Target="http://ucpofmaine.org/events/maine-child-welfare-co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1020</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AAP</Company>
  <LinksUpToDate>false</LinksUpToDate>
  <CharactersWithSpaces>6824</CharactersWithSpaces>
  <SharedDoc>false</SharedDoc>
  <HLinks>
    <vt:vector size="6" baseType="variant">
      <vt:variant>
        <vt:i4>5767238</vt:i4>
      </vt:variant>
      <vt:variant>
        <vt:i4>0</vt:i4>
      </vt:variant>
      <vt:variant>
        <vt:i4>0</vt:i4>
      </vt:variant>
      <vt:variant>
        <vt:i4>5</vt:i4>
      </vt:variant>
      <vt:variant>
        <vt:lpwstr>http://www.maineaap.org/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Peg Mulcahy</dc:creator>
  <cp:lastModifiedBy>dkerry@mainemed.com</cp:lastModifiedBy>
  <cp:revision>5</cp:revision>
  <cp:lastPrinted>2018-05-10T15:31:00Z</cp:lastPrinted>
  <dcterms:created xsi:type="dcterms:W3CDTF">2018-05-17T15:45:00Z</dcterms:created>
  <dcterms:modified xsi:type="dcterms:W3CDTF">2018-05-24T03:08:00Z</dcterms:modified>
</cp:coreProperties>
</file>